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C5" w:rsidRPr="00CB6B84" w:rsidRDefault="009F3BC5" w:rsidP="009F3BC5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B6B84">
        <w:rPr>
          <w:rFonts w:ascii="Arial" w:hAnsi="Arial" w:cs="Arial"/>
          <w:b/>
          <w:bCs/>
          <w:color w:val="auto"/>
          <w:sz w:val="22"/>
          <w:szCs w:val="22"/>
        </w:rPr>
        <w:t xml:space="preserve">ANEXO </w:t>
      </w:r>
      <w:proofErr w:type="spellStart"/>
      <w:r w:rsidRPr="00CB6B84">
        <w:rPr>
          <w:rFonts w:ascii="Arial" w:hAnsi="Arial" w:cs="Arial"/>
          <w:b/>
          <w:bCs/>
          <w:color w:val="auto"/>
          <w:sz w:val="22"/>
          <w:szCs w:val="22"/>
        </w:rPr>
        <w:t>N.°</w:t>
      </w:r>
      <w:proofErr w:type="spellEnd"/>
      <w:r w:rsidRPr="00CB6B84">
        <w:rPr>
          <w:rFonts w:ascii="Arial" w:hAnsi="Arial" w:cs="Arial"/>
          <w:b/>
          <w:bCs/>
          <w:color w:val="auto"/>
          <w:sz w:val="22"/>
          <w:szCs w:val="22"/>
        </w:rPr>
        <w:t xml:space="preserve"> 06:  PLAN DE EMPRENDIMIENTO DE LA OAM</w:t>
      </w:r>
    </w:p>
    <w:p w:rsidR="009F3BC5" w:rsidRPr="00CB6B84" w:rsidRDefault="009F3BC5" w:rsidP="009F3BC5">
      <w:pPr>
        <w:rPr>
          <w:rFonts w:ascii="Arial" w:hAnsi="Arial" w:cs="Arial"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</w:rPr>
        <w:t xml:space="preserve">I. </w:t>
      </w:r>
      <w:r w:rsidRPr="00CB6B84">
        <w:rPr>
          <w:rFonts w:ascii="Arial" w:hAnsi="Arial" w:cs="Arial"/>
          <w:b/>
        </w:rPr>
        <w:t>INFORMACIÓN GENERAL DE LA OAM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bottom w:w="45" w:type="dxa"/>
          <w:right w:w="8" w:type="dxa"/>
        </w:tblCellMar>
        <w:tblLook w:val="04A0" w:firstRow="1" w:lastRow="0" w:firstColumn="1" w:lastColumn="0" w:noHBand="0" w:noVBand="1"/>
      </w:tblPr>
      <w:tblGrid>
        <w:gridCol w:w="2452"/>
        <w:gridCol w:w="2025"/>
        <w:gridCol w:w="1751"/>
        <w:gridCol w:w="2266"/>
      </w:tblGrid>
      <w:tr w:rsidR="009F3BC5" w:rsidRPr="00CB6B84" w:rsidTr="00EE5065">
        <w:trPr>
          <w:trHeight w:val="300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3BC5" w:rsidRPr="00CB6B84" w:rsidRDefault="009F3BC5" w:rsidP="00EE5065">
            <w:pPr>
              <w:ind w:left="5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CB6B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Razón social de la OAM</w:t>
            </w:r>
          </w:p>
        </w:tc>
        <w:tc>
          <w:tcPr>
            <w:tcW w:w="3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9F3BC5" w:rsidRPr="00CB6B84" w:rsidTr="00EE5065">
        <w:trPr>
          <w:trHeight w:val="300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3BC5" w:rsidRPr="00CB6B84" w:rsidRDefault="009F3BC5" w:rsidP="00EE5065">
            <w:pPr>
              <w:ind w:left="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RUC</w:t>
            </w:r>
          </w:p>
        </w:tc>
        <w:tc>
          <w:tcPr>
            <w:tcW w:w="3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F3BC5" w:rsidRPr="00CB6B84" w:rsidTr="00EE5065">
        <w:trPr>
          <w:trHeight w:val="358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3BC5" w:rsidRPr="00CB6B84" w:rsidRDefault="009F3BC5" w:rsidP="00EE5065">
            <w:pPr>
              <w:ind w:left="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Domicilio Fiscal</w:t>
            </w:r>
          </w:p>
        </w:tc>
        <w:tc>
          <w:tcPr>
            <w:tcW w:w="3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F3BC5" w:rsidRPr="00CB6B84" w:rsidTr="00EE5065">
        <w:trPr>
          <w:trHeight w:val="60"/>
        </w:trPr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3BC5" w:rsidRPr="00CB6B84" w:rsidRDefault="009F3BC5" w:rsidP="00EE5065">
            <w:pPr>
              <w:ind w:left="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Ubicación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3BC5" w:rsidRPr="00CB6B84" w:rsidRDefault="009F3BC5" w:rsidP="00EE5065">
            <w:pPr>
              <w:ind w:right="59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Distrito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3BC5" w:rsidRPr="00CB6B84" w:rsidRDefault="009F3BC5" w:rsidP="00EE5065">
            <w:pPr>
              <w:ind w:right="6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Provincia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3BC5" w:rsidRPr="00CB6B84" w:rsidRDefault="009F3BC5" w:rsidP="00EE5065">
            <w:pPr>
              <w:ind w:right="6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Departamento </w:t>
            </w:r>
          </w:p>
        </w:tc>
      </w:tr>
      <w:tr w:rsidR="009F3BC5" w:rsidRPr="00CB6B84" w:rsidTr="00EE5065">
        <w:trPr>
          <w:trHeight w:val="300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C5" w:rsidRPr="00CB6B84" w:rsidRDefault="009F3BC5" w:rsidP="00EE5065">
            <w:pPr>
              <w:ind w:right="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C5" w:rsidRPr="00CB6B84" w:rsidRDefault="009F3BC5" w:rsidP="00EE50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C5" w:rsidRPr="00CB6B84" w:rsidRDefault="009F3BC5" w:rsidP="00EE5065">
            <w:pPr>
              <w:ind w:right="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F3BC5" w:rsidRPr="00CB6B84" w:rsidTr="00EE5065">
        <w:trPr>
          <w:trHeight w:val="278"/>
        </w:trPr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3BC5" w:rsidRPr="00CB6B84" w:rsidRDefault="009F3BC5" w:rsidP="00EE5065">
            <w:pPr>
              <w:ind w:left="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57374494"/>
            <w:r w:rsidRPr="00CB6B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Representante Legal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Nombres y apellidos</w:t>
            </w:r>
          </w:p>
        </w:tc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3BC5" w:rsidRPr="00CB6B84" w:rsidTr="00EE5065">
        <w:trPr>
          <w:trHeight w:val="319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DNI </w:t>
            </w:r>
            <w:proofErr w:type="spellStart"/>
            <w:r w:rsidRPr="00CB6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N.°</w:t>
            </w:r>
            <w:proofErr w:type="spellEnd"/>
          </w:p>
        </w:tc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bookmarkEnd w:id="0"/>
      </w:tr>
      <w:tr w:rsidR="009F3BC5" w:rsidRPr="00CB6B84" w:rsidTr="00EE5065">
        <w:trPr>
          <w:trHeight w:val="302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Periodo de vigencia de poder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de Inicio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de Término</w:t>
            </w:r>
          </w:p>
        </w:tc>
      </w:tr>
      <w:tr w:rsidR="009F3BC5" w:rsidRPr="00CB6B84" w:rsidTr="00EE5065">
        <w:trPr>
          <w:trHeight w:val="302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Celular</w:t>
            </w:r>
          </w:p>
        </w:tc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3BC5" w:rsidRPr="00CB6B84" w:rsidTr="00EE5065">
        <w:trPr>
          <w:trHeight w:val="302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Correo electrónico </w:t>
            </w:r>
          </w:p>
        </w:tc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C5" w:rsidRPr="00CB6B84" w:rsidRDefault="009F3BC5" w:rsidP="00EE50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3BC5" w:rsidRPr="00CB6B84" w:rsidTr="00EE5065">
        <w:trPr>
          <w:trHeight w:val="302"/>
        </w:trPr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3BC5" w:rsidRPr="00CB6B84" w:rsidRDefault="009F3BC5" w:rsidP="00EE5065">
            <w:pPr>
              <w:ind w:left="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Formulador(a) del PEMRI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Nombres y apellidos</w:t>
            </w:r>
          </w:p>
        </w:tc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3BC5" w:rsidRPr="00CB6B84" w:rsidTr="00EE5065">
        <w:trPr>
          <w:trHeight w:val="302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DNI </w:t>
            </w:r>
            <w:proofErr w:type="spellStart"/>
            <w:r w:rsidRPr="00CB6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N.°</w:t>
            </w:r>
            <w:proofErr w:type="spellEnd"/>
          </w:p>
        </w:tc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3BC5" w:rsidRPr="00CB6B84" w:rsidTr="00EE5065">
        <w:trPr>
          <w:trHeight w:val="302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Celular</w:t>
            </w:r>
          </w:p>
        </w:tc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3BC5" w:rsidRPr="00CB6B84" w:rsidTr="00EE5065">
        <w:trPr>
          <w:trHeight w:val="302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Correo electrónico </w:t>
            </w:r>
          </w:p>
        </w:tc>
        <w:tc>
          <w:tcPr>
            <w:tcW w:w="2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3BC5" w:rsidRPr="00CB6B84" w:rsidTr="00EE5065">
        <w:trPr>
          <w:trHeight w:val="466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6B84">
              <w:rPr>
                <w:rFonts w:ascii="Arial" w:hAnsi="Arial" w:cs="Arial"/>
                <w:b/>
                <w:bCs/>
                <w:sz w:val="20"/>
                <w:szCs w:val="20"/>
              </w:rPr>
              <w:t>N.°</w:t>
            </w:r>
            <w:proofErr w:type="spellEnd"/>
            <w:r w:rsidRPr="00CB6B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socias que participan en el PEMRI</w:t>
            </w:r>
          </w:p>
        </w:tc>
        <w:tc>
          <w:tcPr>
            <w:tcW w:w="3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ind w:righ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  <w:r w:rsidRPr="00CB6B84">
        <w:rPr>
          <w:rFonts w:ascii="Arial" w:hAnsi="Arial" w:cs="Arial"/>
        </w:rPr>
        <w:t xml:space="preserve">II. </w:t>
      </w:r>
      <w:r w:rsidRPr="00CB6B84">
        <w:rPr>
          <w:rFonts w:ascii="Arial" w:hAnsi="Arial" w:cs="Arial"/>
          <w:b/>
        </w:rPr>
        <w:t>DESCRIPCIÓN DEL PEMRI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"/>
        <w:gridCol w:w="3159"/>
        <w:gridCol w:w="4813"/>
      </w:tblGrid>
      <w:tr w:rsidR="009F3BC5" w:rsidRPr="00CB6B84" w:rsidTr="00EE5065">
        <w:trPr>
          <w:trHeight w:val="131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2.1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Título o nombre del emprendimiento o negocio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  <w:tr w:rsidR="009F3BC5" w:rsidRPr="00CB6B84" w:rsidTr="00EE5065">
        <w:trPr>
          <w:trHeight w:val="12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2.2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Tipo de emprendimiento o negocio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DB29D" wp14:editId="68AA3E46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-17145</wp:posOffset>
                      </wp:positionV>
                      <wp:extent cx="260350" cy="152400"/>
                      <wp:effectExtent l="0" t="0" r="25400" b="19050"/>
                      <wp:wrapNone/>
                      <wp:docPr id="1417419013" name="Rectángulo: esquinas redondeadas 1417419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FDEAF" id="Rectángulo: esquinas redondeadas 1417419013" o:spid="_x0000_s1026" style="position:absolute;margin-left:197.7pt;margin-top:-1.35pt;width:2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CB6B84">
              <w:rPr>
                <w:rFonts w:ascii="Arial" w:hAnsi="Arial" w:cs="Arial"/>
              </w:rPr>
              <w:t xml:space="preserve">Nuevo emprendimiento o negocio              </w:t>
            </w: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Emprendimiento o negocio en marcha</w:t>
            </w:r>
          </w:p>
        </w:tc>
      </w:tr>
      <w:tr w:rsidR="009F3BC5" w:rsidRPr="00CB6B84" w:rsidTr="00EE506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2.3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Actividad del emprendimiento o negocio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23EC67" wp14:editId="0B31179E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-401320</wp:posOffset>
                      </wp:positionV>
                      <wp:extent cx="254000" cy="152400"/>
                      <wp:effectExtent l="0" t="0" r="12700" b="19050"/>
                      <wp:wrapNone/>
                      <wp:docPr id="1417419012" name="Rectángulo: esquinas redondeadas 1417419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9ABB64" id="Rectángulo: esquinas redondeadas 1417419012" o:spid="_x0000_s1026" style="position:absolute;margin-left:197.75pt;margin-top:-31.6pt;width:20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" filled="f" strokecolor="#1f3763 [1604]" strokeweight="1pt">
                      <v:stroke joinstyle="miter"/>
                    </v:roundrect>
                  </w:pict>
                </mc:Fallback>
              </mc:AlternateContent>
            </w: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63C6F6" wp14:editId="0FD4BEE9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17780</wp:posOffset>
                      </wp:positionV>
                      <wp:extent cx="133350" cy="114300"/>
                      <wp:effectExtent l="0" t="0" r="19050" b="19050"/>
                      <wp:wrapNone/>
                      <wp:docPr id="1417419011" name="Rectángulo: esquinas redondeadas 1417419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4BB38C" id="Rectángulo: esquinas redondeadas 1417419011" o:spid="_x0000_s1026" style="position:absolute;margin-left:63.25pt;margin-top:1.4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CB6B84">
              <w:rPr>
                <w:rFonts w:ascii="Arial" w:hAnsi="Arial" w:cs="Arial"/>
              </w:rPr>
              <w:t>Agrícola</w:t>
            </w: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ACA7B7" wp14:editId="4DAB04BA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15875</wp:posOffset>
                      </wp:positionV>
                      <wp:extent cx="127000" cy="127000"/>
                      <wp:effectExtent l="0" t="0" r="25400" b="25400"/>
                      <wp:wrapNone/>
                      <wp:docPr id="1417419010" name="Rectángulo: esquinas redondeadas 1417419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10709" id="Rectángulo: esquinas redondeadas 1417419010" o:spid="_x0000_s1026" style="position:absolute;margin-left:63.25pt;margin-top:1.25pt;width:1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CB6B84">
              <w:rPr>
                <w:rFonts w:ascii="Arial" w:hAnsi="Arial" w:cs="Arial"/>
              </w:rPr>
              <w:t>Pecuario</w:t>
            </w: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E1271E" wp14:editId="3CA671AE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36195</wp:posOffset>
                      </wp:positionV>
                      <wp:extent cx="133350" cy="114300"/>
                      <wp:effectExtent l="0" t="0" r="19050" b="19050"/>
                      <wp:wrapNone/>
                      <wp:docPr id="1417419009" name="Rectángulo: esquinas redondeadas 1417419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BB0794" id="Rectángulo: esquinas redondeadas 1417419009" o:spid="_x0000_s1026" style="position:absolute;margin-left:62.95pt;margin-top:2.8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CB6B84">
              <w:rPr>
                <w:rFonts w:ascii="Arial" w:hAnsi="Arial" w:cs="Arial"/>
              </w:rPr>
              <w:t>Forestal</w:t>
            </w: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63FA80" wp14:editId="0E8DD59F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0" t="0" r="19050" b="19050"/>
                      <wp:wrapNone/>
                      <wp:docPr id="1417419008" name="Rectángulo: esquinas redondeadas 1417419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C59280" id="Rectángulo: esquinas redondeadas 1417419008" o:spid="_x0000_s1026" style="position:absolute;margin-left:62.95pt;margin-top:1.8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Pr="00CB6B84">
              <w:rPr>
                <w:rFonts w:ascii="Arial" w:hAnsi="Arial" w:cs="Arial"/>
              </w:rPr>
              <w:t>Artesanías</w:t>
            </w: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  <w:sz w:val="16"/>
                <w:szCs w:val="16"/>
              </w:rPr>
            </w:pPr>
            <w:r w:rsidRPr="00CB6B84">
              <w:rPr>
                <w:rFonts w:ascii="Arial" w:hAnsi="Arial" w:cs="Arial"/>
                <w:sz w:val="16"/>
                <w:szCs w:val="16"/>
              </w:rPr>
              <w:t>(que deriven de actividades agrícolas pecuarias o forestales)</w:t>
            </w:r>
          </w:p>
        </w:tc>
      </w:tr>
      <w:tr w:rsidR="009F3BC5" w:rsidRPr="00CB6B84" w:rsidTr="00EE506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2.4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 xml:space="preserve">Cadena productiva </w:t>
            </w: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Producto a comercializar</w:t>
            </w: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</w:tc>
      </w:tr>
      <w:tr w:rsidR="009F3BC5" w:rsidRPr="00CB6B84" w:rsidTr="00EE5065">
        <w:trPr>
          <w:trHeight w:val="2160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eastAsia="Times New Roman" w:hAnsi="Arial" w:cs="Arial"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Cs/>
                <w:lang w:eastAsia="es-PE"/>
              </w:rPr>
              <w:t>2.6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Oportunidad identificada para impulsar un nuevo emprendimiento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</w:tc>
      </w:tr>
      <w:tr w:rsidR="009F3BC5" w:rsidRPr="00CB6B84" w:rsidTr="00EE5065">
        <w:trPr>
          <w:trHeight w:val="2327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eastAsia="Times New Roman" w:hAnsi="Arial" w:cs="Arial"/>
                <w:bCs/>
                <w:lang w:eastAsia="es-PE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Problema central</w:t>
            </w: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(solo para emprendimientos o negocios en marcha)</w:t>
            </w: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2.7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eastAsia="Times New Roman" w:hAnsi="Arial" w:cs="Arial"/>
                <w:bCs/>
                <w:lang w:eastAsia="es-PE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eastAsia="Times New Roman" w:hAnsi="Arial" w:cs="Arial"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Cs/>
                <w:lang w:eastAsia="es-PE"/>
              </w:rPr>
              <w:t>Propuesta técnica del emprendimiento o negocio</w:t>
            </w: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eastAsia="Times New Roman" w:hAnsi="Arial" w:cs="Arial"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Cs/>
                <w:lang w:eastAsia="es-PE"/>
              </w:rPr>
              <w:t>(descripción y justificación)</w:t>
            </w: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eastAsia="Times New Roman" w:hAnsi="Arial" w:cs="Arial"/>
                <w:bCs/>
                <w:lang w:eastAsia="es-PE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2.8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Objetivo general</w:t>
            </w: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</w:rPr>
        <w:t xml:space="preserve">2.9 </w:t>
      </w:r>
      <w:r w:rsidRPr="00CB6B84">
        <w:rPr>
          <w:rFonts w:ascii="Arial" w:hAnsi="Arial" w:cs="Arial"/>
          <w:b/>
        </w:rPr>
        <w:t>Objetivos específicos e indicadores</w:t>
      </w:r>
    </w:p>
    <w:p w:rsidR="009F3BC5" w:rsidRPr="00CB6B84" w:rsidRDefault="009F3BC5" w:rsidP="009F3BC5">
      <w:pPr>
        <w:tabs>
          <w:tab w:val="left" w:pos="1021"/>
        </w:tabs>
        <w:spacing w:after="0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Mínimo dos objetivos específicos y máximo tres; que consideren indicadores de producción, productividad y ventas.</w:t>
      </w:r>
    </w:p>
    <w:p w:rsidR="009F3BC5" w:rsidRPr="00CB6B84" w:rsidRDefault="009F3BC5" w:rsidP="009F3BC5">
      <w:pPr>
        <w:tabs>
          <w:tab w:val="left" w:pos="1021"/>
        </w:tabs>
        <w:spacing w:after="0"/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843"/>
        <w:gridCol w:w="1269"/>
      </w:tblGrid>
      <w:tr w:rsidR="009F3BC5" w:rsidRPr="00CB6B84" w:rsidTr="00EE5065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jc w:val="center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Objetivos específicos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jc w:val="center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jc w:val="center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jc w:val="center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Línea base (actual)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jc w:val="center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Meta</w:t>
            </w:r>
          </w:p>
          <w:p w:rsidR="009F3BC5" w:rsidRPr="00CB6B84" w:rsidRDefault="009F3BC5" w:rsidP="00EE5065">
            <w:pPr>
              <w:tabs>
                <w:tab w:val="left" w:pos="1021"/>
              </w:tabs>
              <w:jc w:val="center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Año 1</w:t>
            </w:r>
          </w:p>
        </w:tc>
      </w:tr>
      <w:tr w:rsidR="009F3BC5" w:rsidRPr="00CB6B84" w:rsidTr="00EE5065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  <w:r w:rsidRPr="00CB6B84">
        <w:rPr>
          <w:rFonts w:ascii="Arial" w:hAnsi="Arial" w:cs="Arial"/>
        </w:rPr>
        <w:t xml:space="preserve">2.10 </w:t>
      </w:r>
      <w:r w:rsidRPr="00CB6B84">
        <w:rPr>
          <w:rFonts w:ascii="Arial" w:hAnsi="Arial" w:cs="Arial"/>
          <w:b/>
        </w:rPr>
        <w:t>Estimación de producción y ventas</w:t>
      </w:r>
      <w:r w:rsidRPr="00CB6B84">
        <w:rPr>
          <w:rFonts w:ascii="Arial" w:hAnsi="Arial" w:cs="Arial"/>
        </w:rPr>
        <w:t xml:space="preserve"> </w:t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  <w:r w:rsidRPr="00CB6B84">
        <w:rPr>
          <w:rFonts w:ascii="Arial" w:hAnsi="Arial" w:cs="Arial"/>
        </w:rPr>
        <w:t>a) Producción proyectada considerando un horizonte de 3 años.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1382"/>
        <w:gridCol w:w="1382"/>
        <w:gridCol w:w="1382"/>
        <w:gridCol w:w="1383"/>
      </w:tblGrid>
      <w:tr w:rsidR="009F3BC5" w:rsidRPr="00CB6B84" w:rsidTr="00EE5065">
        <w:trPr>
          <w:trHeight w:val="30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Descripción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Actual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Año 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Año 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Año 3</w:t>
            </w:r>
          </w:p>
        </w:tc>
      </w:tr>
      <w:tr w:rsidR="009F3BC5" w:rsidRPr="00CB6B84" w:rsidTr="00EE5065">
        <w:trPr>
          <w:trHeight w:val="30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proofErr w:type="spellStart"/>
            <w:r w:rsidRPr="00CB6B84">
              <w:rPr>
                <w:rFonts w:ascii="Arial" w:eastAsia="Times New Roman" w:hAnsi="Arial" w:cs="Arial"/>
                <w:lang w:eastAsia="es-PE"/>
              </w:rPr>
              <w:lastRenderedPageBreak/>
              <w:t>N.°</w:t>
            </w:r>
            <w:proofErr w:type="spellEnd"/>
            <w:r w:rsidRPr="00CB6B84">
              <w:rPr>
                <w:rFonts w:ascii="Arial" w:eastAsia="Times New Roman" w:hAnsi="Arial" w:cs="Arial"/>
                <w:lang w:eastAsia="es-PE"/>
              </w:rPr>
              <w:t xml:space="preserve"> socias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9F3BC5" w:rsidRPr="00CB6B84" w:rsidTr="00EE5065">
        <w:trPr>
          <w:trHeight w:val="30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CB6B84">
              <w:rPr>
                <w:rFonts w:ascii="Arial" w:eastAsia="Times New Roman" w:hAnsi="Arial" w:cs="Arial"/>
                <w:lang w:eastAsia="es-PE"/>
              </w:rPr>
              <w:t>Área (ha)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</w:tr>
      <w:tr w:rsidR="009F3BC5" w:rsidRPr="00CB6B84" w:rsidTr="00EE5065">
        <w:trPr>
          <w:trHeight w:val="30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CB6B84">
              <w:rPr>
                <w:rFonts w:ascii="Arial" w:eastAsia="Times New Roman" w:hAnsi="Arial" w:cs="Arial"/>
                <w:lang w:eastAsia="es-PE"/>
              </w:rPr>
              <w:t xml:space="preserve">Producto (agrícola, pecuario, </w:t>
            </w:r>
          </w:p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CB6B84">
              <w:rPr>
                <w:rFonts w:ascii="Arial" w:eastAsia="Times New Roman" w:hAnsi="Arial" w:cs="Arial"/>
                <w:lang w:eastAsia="es-PE"/>
              </w:rPr>
              <w:t>forestal, artesanía)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</w:tr>
      <w:tr w:rsidR="009F3BC5" w:rsidRPr="00CB6B84" w:rsidTr="00EE5065">
        <w:trPr>
          <w:trHeight w:val="300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CB6B84">
              <w:rPr>
                <w:rFonts w:ascii="Arial" w:eastAsia="Times New Roman" w:hAnsi="Arial" w:cs="Arial"/>
                <w:lang w:eastAsia="es-PE"/>
              </w:rPr>
              <w:t>Producción Total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  <w:r w:rsidRPr="00CB6B84">
        <w:rPr>
          <w:rFonts w:ascii="Arial" w:hAnsi="Arial" w:cs="Arial"/>
        </w:rPr>
        <w:t>b) Ventas proyectadas considerando un horizonte de 3 años.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1333"/>
        <w:gridCol w:w="1334"/>
        <w:gridCol w:w="1334"/>
        <w:gridCol w:w="1332"/>
      </w:tblGrid>
      <w:tr w:rsidR="009F3BC5" w:rsidRPr="00CB6B84" w:rsidTr="00EE5065">
        <w:trPr>
          <w:trHeight w:val="30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color w:val="000000"/>
                <w:lang w:eastAsia="es-PE"/>
              </w:rPr>
              <w:t>Descripción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Actual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Año 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Año 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Año 3</w:t>
            </w:r>
          </w:p>
        </w:tc>
      </w:tr>
      <w:tr w:rsidR="009F3BC5" w:rsidRPr="00CB6B84" w:rsidTr="00EE5065">
        <w:trPr>
          <w:trHeight w:val="30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Producto a comercializar</w:t>
            </w:r>
          </w:p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(volumen, número, entre otros)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9F3BC5" w:rsidRPr="00CB6B84" w:rsidTr="00EE5065">
        <w:trPr>
          <w:trHeight w:val="30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Precio de venta S/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</w:tr>
      <w:tr w:rsidR="009F3BC5" w:rsidRPr="00CB6B84" w:rsidTr="00EE5065">
        <w:trPr>
          <w:trHeight w:val="30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Ingreso por ventas S/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s-PE"/>
              </w:rPr>
            </w:pPr>
          </w:p>
        </w:tc>
      </w:tr>
    </w:tbl>
    <w:p w:rsidR="009F3BC5" w:rsidRPr="00CB6B84" w:rsidRDefault="009F3BC5" w:rsidP="009F3BC5">
      <w:pPr>
        <w:tabs>
          <w:tab w:val="left" w:pos="1021"/>
        </w:tabs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Los datos de producción y ventas del PEMRI deben ser sustentados en hojas de cálculo (formato Excel).</w:t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  <w:r w:rsidRPr="00CB6B84">
        <w:rPr>
          <w:rFonts w:ascii="Arial" w:hAnsi="Arial" w:cs="Arial"/>
        </w:rPr>
        <w:t xml:space="preserve">2.11 </w:t>
      </w:r>
      <w:r w:rsidRPr="00CB6B84">
        <w:rPr>
          <w:rFonts w:ascii="Arial" w:hAnsi="Arial" w:cs="Arial"/>
          <w:b/>
        </w:rPr>
        <w:t>Estimación de costos y gastos</w:t>
      </w:r>
      <w:r w:rsidRPr="00CB6B84">
        <w:rPr>
          <w:rFonts w:ascii="Arial" w:hAnsi="Arial" w:cs="Arial"/>
        </w:rPr>
        <w:t xml:space="preserve"> considerando un horizonte de 3 años.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1452"/>
        <w:gridCol w:w="1452"/>
        <w:gridCol w:w="1677"/>
        <w:gridCol w:w="1723"/>
      </w:tblGrid>
      <w:tr w:rsidR="009F3BC5" w:rsidRPr="00CB6B84" w:rsidTr="00EE5065">
        <w:trPr>
          <w:trHeight w:val="300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Concepto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Año Base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Año 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Año 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Año 3</w:t>
            </w:r>
          </w:p>
        </w:tc>
      </w:tr>
      <w:tr w:rsidR="009F3BC5" w:rsidRPr="00CB6B84" w:rsidTr="00EE506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Costo de operación / mantenimiento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Sub total costos 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Gastos 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Cs/>
                <w:color w:val="000000"/>
                <w:lang w:eastAsia="es-PE"/>
              </w:rPr>
              <w:t>Comercialización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Cs/>
                <w:color w:val="000000"/>
                <w:lang w:eastAsia="es-PE"/>
              </w:rPr>
              <w:t xml:space="preserve">Administración 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Cs/>
                <w:color w:val="000000"/>
                <w:lang w:eastAsia="es-PE"/>
              </w:rPr>
              <w:t>Sub total Gasto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proofErr w:type="gramStart"/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S/ 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</w:tr>
    </w:tbl>
    <w:p w:rsidR="009F3BC5" w:rsidRPr="00CB6B84" w:rsidRDefault="009F3BC5" w:rsidP="009F3BC5">
      <w:pPr>
        <w:tabs>
          <w:tab w:val="left" w:pos="1021"/>
        </w:tabs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Los datos de costos y gastos del PEMRI deben ser sustentados en hojas de cálculo (formato Excel).</w:t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  <w:r w:rsidRPr="00CB6B84">
        <w:rPr>
          <w:rFonts w:ascii="Arial" w:hAnsi="Arial" w:cs="Arial"/>
        </w:rPr>
        <w:t xml:space="preserve">2.12 </w:t>
      </w:r>
      <w:r w:rsidRPr="00CB6B84">
        <w:rPr>
          <w:rFonts w:ascii="Arial" w:hAnsi="Arial" w:cs="Arial"/>
          <w:b/>
        </w:rPr>
        <w:t>Estimación del margen de utilidad del emprendimiento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1453"/>
        <w:gridCol w:w="1452"/>
        <w:gridCol w:w="1677"/>
        <w:gridCol w:w="1721"/>
      </w:tblGrid>
      <w:tr w:rsidR="009F3BC5" w:rsidRPr="00CB6B84" w:rsidTr="00EE5065">
        <w:trPr>
          <w:trHeight w:val="300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Concepto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Año Base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Año 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Año 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lang w:eastAsia="es-PE"/>
              </w:rPr>
              <w:t>Año 3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Ingresos (S/)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Costos y gastos (S/)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300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color w:val="000000"/>
                <w:lang w:eastAsia="es-PE"/>
              </w:rPr>
              <w:t>Utilidad S/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</w:t>
            </w: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</w:p>
    <w:p w:rsidR="009F3BC5" w:rsidRPr="00CB6B84" w:rsidRDefault="009F3BC5" w:rsidP="009F3BC5">
      <w:pPr>
        <w:rPr>
          <w:rFonts w:ascii="Arial" w:hAnsi="Arial" w:cs="Arial"/>
        </w:rPr>
      </w:pPr>
      <w:r w:rsidRPr="00CB6B84">
        <w:rPr>
          <w:rFonts w:ascii="Arial" w:hAnsi="Arial" w:cs="Arial"/>
        </w:rPr>
        <w:br w:type="page"/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</w:rPr>
        <w:lastRenderedPageBreak/>
        <w:t xml:space="preserve">2.13. </w:t>
      </w:r>
      <w:r w:rsidRPr="00CB6B84">
        <w:rPr>
          <w:rFonts w:ascii="Arial" w:hAnsi="Arial" w:cs="Arial"/>
          <w:b/>
        </w:rPr>
        <w:t>Cronograma de actividades</w:t>
      </w:r>
    </w:p>
    <w:p w:rsidR="009F3BC5" w:rsidRPr="00CB6B84" w:rsidRDefault="009F3BC5" w:rsidP="009F3BC5">
      <w:pPr>
        <w:tabs>
          <w:tab w:val="left" w:pos="1021"/>
        </w:tabs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Considerar las actividades directamente relacionadas al proceso productivo y la adquisición de los gastos elegibles.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5"/>
        <w:gridCol w:w="475"/>
        <w:gridCol w:w="475"/>
        <w:gridCol w:w="476"/>
        <w:gridCol w:w="476"/>
        <w:gridCol w:w="476"/>
        <w:gridCol w:w="479"/>
        <w:gridCol w:w="481"/>
        <w:gridCol w:w="481"/>
        <w:gridCol w:w="476"/>
        <w:gridCol w:w="476"/>
        <w:gridCol w:w="476"/>
        <w:gridCol w:w="392"/>
      </w:tblGrid>
      <w:tr w:rsidR="009F3BC5" w:rsidRPr="00CB6B84" w:rsidTr="00EE5065">
        <w:tc>
          <w:tcPr>
            <w:tcW w:w="1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spacing w:after="0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31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Meses</w:t>
            </w:r>
          </w:p>
        </w:tc>
      </w:tr>
      <w:tr w:rsidR="009F3BC5" w:rsidRPr="00CB6B84" w:rsidTr="00EE50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F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M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A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M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J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J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A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S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O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N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lang w:eastAsia="es-PE"/>
              </w:rPr>
              <w:t>D</w:t>
            </w:r>
          </w:p>
        </w:tc>
      </w:tr>
      <w:tr w:rsidR="009F3BC5" w:rsidRPr="00CB6B84" w:rsidTr="00EE5065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2611"/>
        <w:gridCol w:w="5237"/>
      </w:tblGrid>
      <w:tr w:rsidR="009F3BC5" w:rsidRPr="00CB6B84" w:rsidTr="00EE5065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2.14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Canal de comercialización y cliente identificado</w:t>
            </w: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2.15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 xml:space="preserve">Sostenibilidad del emprendimiento </w:t>
            </w: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C5" w:rsidRPr="00CB6B84" w:rsidRDefault="009F3BC5" w:rsidP="00EE5065">
            <w:pPr>
              <w:tabs>
                <w:tab w:val="left" w:pos="1021"/>
              </w:tabs>
              <w:rPr>
                <w:rFonts w:ascii="Arial" w:hAnsi="Arial" w:cs="Arial"/>
              </w:rPr>
            </w:pP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</w:p>
    <w:p w:rsidR="009F3BC5" w:rsidRPr="00CB6B84" w:rsidRDefault="009F3BC5" w:rsidP="009F3BC5">
      <w:pPr>
        <w:rPr>
          <w:rFonts w:ascii="Arial" w:hAnsi="Arial" w:cs="Arial"/>
        </w:rPr>
      </w:pPr>
      <w:r w:rsidRPr="00CB6B84">
        <w:rPr>
          <w:rFonts w:ascii="Arial" w:hAnsi="Arial" w:cs="Arial"/>
        </w:rPr>
        <w:br w:type="page"/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</w:rPr>
        <w:lastRenderedPageBreak/>
        <w:t xml:space="preserve">III. </w:t>
      </w:r>
      <w:r w:rsidRPr="00CB6B84">
        <w:rPr>
          <w:rFonts w:ascii="Arial" w:hAnsi="Arial" w:cs="Arial"/>
          <w:b/>
        </w:rPr>
        <w:t>PRESUPUESTO TOTAL DEL PEMRI</w:t>
      </w:r>
      <w:r w:rsidRPr="00CB6B84">
        <w:rPr>
          <w:rFonts w:ascii="Arial" w:hAnsi="Arial" w:cs="Arial"/>
        </w:rPr>
        <w:t xml:space="preserve"> </w:t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t>3.1 Detalle del presupuesto total y la subvención económica del PEMRI</w:t>
      </w:r>
    </w:p>
    <w:tbl>
      <w:tblPr>
        <w:tblW w:w="50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812"/>
        <w:gridCol w:w="911"/>
        <w:gridCol w:w="821"/>
        <w:gridCol w:w="888"/>
        <w:gridCol w:w="918"/>
        <w:gridCol w:w="448"/>
        <w:gridCol w:w="901"/>
        <w:gridCol w:w="432"/>
      </w:tblGrid>
      <w:tr w:rsidR="009F3BC5" w:rsidRPr="00CB6B84" w:rsidTr="00EE5065">
        <w:trPr>
          <w:trHeight w:val="20"/>
        </w:trPr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Rubros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Unidad de Medida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Cantidad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Costo Unitario S/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Costo Total S/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Aporte AGROIDEAS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Contrapartida OAM</w:t>
            </w:r>
          </w:p>
        </w:tc>
      </w:tr>
      <w:tr w:rsidR="009F3BC5" w:rsidRPr="00CB6B84" w:rsidTr="00EE50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Monto S/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%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Monto S/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%</w:t>
            </w:r>
          </w:p>
        </w:tc>
      </w:tr>
      <w:tr w:rsidR="009F3BC5" w:rsidRPr="00CB6B84" w:rsidTr="00EE506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SUBVENCIÓN ECONOMICA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Gastos elegibles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 Gastos elegibles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APORTE NO MONETARIO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 Mano de obra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Jornal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7171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7171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Bienes muebles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7171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7171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Bienes inmuebles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7171"/>
            <w:noWrap/>
            <w:vAlign w:val="center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7171"/>
            <w:noWrap/>
            <w:vAlign w:val="center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BC5" w:rsidRPr="00CB6B84" w:rsidRDefault="009F3BC5" w:rsidP="00EE5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9F3BC5" w:rsidRPr="00CB6B84" w:rsidTr="00EE5065">
        <w:trPr>
          <w:trHeight w:val="20"/>
        </w:trPr>
        <w:tc>
          <w:tcPr>
            <w:tcW w:w="2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Presupuesto Total S/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t>3.2 Resumen del presupuesto total y la subvención económica del PEMRI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18"/>
        <w:gridCol w:w="1045"/>
        <w:gridCol w:w="1201"/>
        <w:gridCol w:w="1369"/>
        <w:gridCol w:w="1221"/>
      </w:tblGrid>
      <w:tr w:rsidR="009F3BC5" w:rsidRPr="00CB6B84" w:rsidTr="00EE5065">
        <w:trPr>
          <w:trHeight w:val="2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Descripción</w:t>
            </w:r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Aporte AGROIDEAS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Contrapartida OAM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Total</w:t>
            </w:r>
          </w:p>
        </w:tc>
      </w:tr>
      <w:tr w:rsidR="009F3BC5" w:rsidRPr="00CB6B84" w:rsidTr="00EE506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Monto S/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Monto S/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%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Monto S/</w:t>
            </w:r>
          </w:p>
        </w:tc>
      </w:tr>
      <w:tr w:rsidR="009F3BC5" w:rsidRPr="00CB6B84" w:rsidTr="00EE5065">
        <w:trPr>
          <w:trHeight w:val="2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Subvención Económica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Aporte No Monetario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9F3BC5" w:rsidRPr="00CB6B84" w:rsidTr="00EE5065">
        <w:trPr>
          <w:trHeight w:val="20"/>
        </w:trPr>
        <w:tc>
          <w:tcPr>
            <w:tcW w:w="1292" w:type="pct"/>
            <w:noWrap/>
            <w:vAlign w:val="center"/>
            <w:hideMark/>
          </w:tcPr>
          <w:p w:rsidR="009F3BC5" w:rsidRPr="00CB6B84" w:rsidRDefault="009F3BC5" w:rsidP="00EE5065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90%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10%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BC5" w:rsidRPr="00CB6B84" w:rsidRDefault="009F3BC5" w:rsidP="00EE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CB6B84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t>3.3 Especificaciones técnicas y términos de referencia de los gastos elegibles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552"/>
        <w:gridCol w:w="3396"/>
      </w:tblGrid>
      <w:tr w:rsidR="009F3BC5" w:rsidRPr="00CB6B84" w:rsidTr="00EE5065">
        <w:trPr>
          <w:trHeight w:val="404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Gastos elegibles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Denominación</w:t>
            </w:r>
          </w:p>
          <w:p w:rsidR="009F3BC5" w:rsidRPr="00CB6B84" w:rsidRDefault="009F3BC5" w:rsidP="00EE5065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(cantidad y nombre)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Especificaciones Técnicas</w:t>
            </w:r>
          </w:p>
        </w:tc>
      </w:tr>
      <w:tr w:rsidR="009F3BC5" w:rsidRPr="00CB6B84" w:rsidTr="00EE5065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lang w:eastAsia="en-US"/>
              </w:rPr>
            </w:pPr>
            <w:r w:rsidRPr="00CB6B84">
              <w:rPr>
                <w:rFonts w:ascii="Arial" w:hAnsi="Arial" w:cs="Arial"/>
              </w:rPr>
              <w:t>Insumos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lang w:eastAsia="en-US"/>
              </w:rPr>
            </w:pPr>
            <w:r w:rsidRPr="00CB6B84">
              <w:rPr>
                <w:rFonts w:ascii="Arial" w:hAnsi="Arial" w:cs="Arial"/>
              </w:rPr>
              <w:t>Semovientes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spacing w:after="0"/>
              <w:jc w:val="both"/>
              <w:rPr>
                <w:rFonts w:ascii="Arial" w:eastAsia="SimSun" w:hAnsi="Arial" w:cs="Arial"/>
                <w:bCs/>
                <w:lang w:bidi="hi-IN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9F3BC5" w:rsidRPr="00CB6B84" w:rsidTr="00EE5065"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lang w:eastAsia="en-US"/>
              </w:rPr>
            </w:pPr>
            <w:r w:rsidRPr="00CB6B84">
              <w:rPr>
                <w:rFonts w:ascii="Arial" w:hAnsi="Arial" w:cs="Arial"/>
              </w:rPr>
              <w:t>Equipos, herramientas materiales o accesorios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9F3BC5" w:rsidRPr="00CB6B84" w:rsidTr="00EE5065">
        <w:trPr>
          <w:trHeight w:val="534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lang w:eastAsia="en-US"/>
              </w:rPr>
            </w:pPr>
            <w:r w:rsidRPr="00CB6B84">
              <w:rPr>
                <w:rFonts w:ascii="Arial" w:hAnsi="Arial" w:cs="Arial"/>
              </w:rPr>
              <w:t>Vehículos menores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</w:rPr>
            </w:pPr>
          </w:p>
        </w:tc>
      </w:tr>
      <w:tr w:rsidR="009F3BC5" w:rsidRPr="00CB6B84" w:rsidTr="00EE5065">
        <w:trPr>
          <w:trHeight w:val="534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Maquinaria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</w:rPr>
            </w:pPr>
          </w:p>
        </w:tc>
      </w:tr>
      <w:tr w:rsidR="009F3BC5" w:rsidRPr="00CB6B84" w:rsidTr="00EE5065">
        <w:trPr>
          <w:trHeight w:val="534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lang w:eastAsia="en-US"/>
              </w:rPr>
            </w:pPr>
            <w:r w:rsidRPr="00CB6B84">
              <w:rPr>
                <w:rFonts w:ascii="Arial" w:hAnsi="Arial" w:cs="Arial"/>
              </w:rPr>
              <w:t>Infraestructura productiva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3396"/>
      </w:tblGrid>
      <w:tr w:rsidR="009F3BC5" w:rsidRPr="00CB6B84" w:rsidTr="00EE5065">
        <w:trPr>
          <w:trHeight w:val="40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Gastos elegibles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>Denominación del servicio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b/>
              </w:rPr>
            </w:pPr>
            <w:r w:rsidRPr="00CB6B84">
              <w:rPr>
                <w:rFonts w:ascii="Arial" w:hAnsi="Arial" w:cs="Arial"/>
                <w:b/>
              </w:rPr>
              <w:t xml:space="preserve">Términos de Referencia </w:t>
            </w:r>
          </w:p>
        </w:tc>
      </w:tr>
      <w:tr w:rsidR="009F3BC5" w:rsidRPr="00CB6B84" w:rsidTr="00EE506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lang w:eastAsia="en-US"/>
              </w:rPr>
            </w:pPr>
            <w:r w:rsidRPr="00CB6B84">
              <w:rPr>
                <w:rFonts w:ascii="Arial" w:hAnsi="Arial" w:cs="Arial"/>
              </w:rPr>
              <w:t>Asistencia técnica y capacitación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 xml:space="preserve">Perfil </w:t>
            </w:r>
          </w:p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Experiencia</w:t>
            </w:r>
          </w:p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 xml:space="preserve">Actividades a realizar </w:t>
            </w:r>
          </w:p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Plazo del servicio</w:t>
            </w:r>
          </w:p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Honorarios</w:t>
            </w:r>
          </w:p>
        </w:tc>
      </w:tr>
      <w:tr w:rsidR="009F3BC5" w:rsidRPr="00CB6B84" w:rsidTr="00EE506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  <w:lang w:eastAsia="en-US"/>
              </w:rPr>
            </w:pPr>
            <w:r w:rsidRPr="00CB6B84">
              <w:rPr>
                <w:rFonts w:ascii="Arial" w:hAnsi="Arial" w:cs="Arial"/>
              </w:rPr>
              <w:t>Capacitación en empoderamiento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9F3BC5" w:rsidRPr="00CB6B84" w:rsidTr="00EE5065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</w:rPr>
              <w:t>Formulación PEMRI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BC5" w:rsidRPr="00CB6B84" w:rsidRDefault="009F3BC5" w:rsidP="00EE5065">
            <w:pPr>
              <w:pStyle w:val="Sinespaciado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t>IV. DOCUMENTOS ADJUNTOS</w:t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lastRenderedPageBreak/>
        <w:t>4.1 COTIZACIONES</w:t>
      </w:r>
    </w:p>
    <w:p w:rsidR="009F3BC5" w:rsidRPr="00CB6B84" w:rsidRDefault="009F3BC5" w:rsidP="009F3BC5">
      <w:pPr>
        <w:tabs>
          <w:tab w:val="left" w:pos="1021"/>
        </w:tabs>
        <w:spacing w:after="0" w:line="240" w:lineRule="auto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Las cotizaciones presentadas en el PEMRI deben cumplir con lo siguiente:</w:t>
      </w:r>
    </w:p>
    <w:p w:rsidR="009F3BC5" w:rsidRPr="00CB6B84" w:rsidRDefault="009F3BC5" w:rsidP="009F3BC5">
      <w:pPr>
        <w:pStyle w:val="Prrafodelista"/>
        <w:widowControl w:val="0"/>
        <w:numPr>
          <w:ilvl w:val="0"/>
          <w:numId w:val="22"/>
        </w:numPr>
        <w:tabs>
          <w:tab w:val="left" w:pos="1021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Deben ser emitidas por un proveedor formal con fecha de inicio de actividades no menor a un (01) año en la SUNAT, con actividad(es) económica(s) acorde a los bienes ofertados, con estado del contribuyente activo y condición del contribuyente habido.</w:t>
      </w:r>
    </w:p>
    <w:p w:rsidR="009F3BC5" w:rsidRPr="00CB6B84" w:rsidRDefault="009F3BC5" w:rsidP="009F3BC5">
      <w:pPr>
        <w:pStyle w:val="Prrafodelista"/>
        <w:widowControl w:val="0"/>
        <w:numPr>
          <w:ilvl w:val="0"/>
          <w:numId w:val="22"/>
        </w:numPr>
        <w:tabs>
          <w:tab w:val="left" w:pos="1021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Debe contener las especificaciones técnicas de los bienes ofertados, de lo contrario adjuntar la ficha técnica de cada uno de los bienes incluidos en el presupuesto.</w:t>
      </w:r>
    </w:p>
    <w:p w:rsidR="009F3BC5" w:rsidRPr="00CB6B84" w:rsidRDefault="009F3BC5" w:rsidP="009F3BC5">
      <w:pPr>
        <w:pStyle w:val="Prrafodelista"/>
        <w:widowControl w:val="0"/>
        <w:numPr>
          <w:ilvl w:val="0"/>
          <w:numId w:val="22"/>
        </w:numPr>
        <w:tabs>
          <w:tab w:val="left" w:pos="1021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CB6B84">
        <w:rPr>
          <w:rFonts w:ascii="Arial" w:hAnsi="Arial" w:cs="Arial"/>
        </w:rPr>
        <w:t xml:space="preserve">El formulador, el asistente técnico y los representantes de la OAM, y las empresas en las que éstos sean accionistas, gerente general o representante legal o apoderados, no podrán ser proveedores de bienes, servicios, ni consultores para las actividades del PEMRI. Esto se extiende a sus parientes hasta el cuarto grado de consanguinidad y/o segundo de afinidad por razones de matrimonio, unión de hecho o convivencia regulada por el Código Civil. </w:t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br w:type="page"/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lastRenderedPageBreak/>
        <w:t xml:space="preserve">4.2 </w:t>
      </w:r>
      <w:bookmarkStart w:id="1" w:name="_Hlk157967409"/>
      <w:r w:rsidRPr="00CB6B84">
        <w:rPr>
          <w:rFonts w:ascii="Arial" w:hAnsi="Arial" w:cs="Arial"/>
          <w:b/>
        </w:rPr>
        <w:t>TÉRMINOS DE REFERENCIA</w:t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</w:rPr>
      </w:pPr>
      <w:r w:rsidRPr="00CB6B84">
        <w:rPr>
          <w:rFonts w:ascii="Arial" w:hAnsi="Arial" w:cs="Arial"/>
        </w:rPr>
        <w:t>Para los términos de referencia de los servicios utilizar el siguiente formato: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C5" w:rsidRPr="00CB6B84" w:rsidRDefault="009F3BC5" w:rsidP="00EE50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F3BC5" w:rsidRPr="00CB6B84" w:rsidRDefault="009F3BC5" w:rsidP="00EE50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Servicios de un profesional para realizar ………………………………………………………….</w:t>
            </w:r>
          </w:p>
          <w:p w:rsidR="009F3BC5" w:rsidRPr="00CB6B84" w:rsidRDefault="009F3BC5" w:rsidP="00EE50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numPr>
                <w:ilvl w:val="0"/>
                <w:numId w:val="7"/>
              </w:numPr>
              <w:spacing w:after="0" w:line="240" w:lineRule="auto"/>
              <w:ind w:left="447" w:hanging="44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SOLICITANTE DEL SERVICIO</w:t>
            </w: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Razón social de la Organización Agraria de Mujeres (OAM)</w:t>
            </w: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numPr>
                <w:ilvl w:val="0"/>
                <w:numId w:val="7"/>
              </w:numPr>
              <w:spacing w:after="0" w:line="240" w:lineRule="auto"/>
              <w:ind w:left="447" w:hanging="44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OBJETIVO DEL SERVICIO </w:t>
            </w:r>
          </w:p>
        </w:tc>
      </w:tr>
      <w:tr w:rsidR="009F3BC5" w:rsidRPr="00CB6B84" w:rsidTr="00EE5065">
        <w:trPr>
          <w:trHeight w:val="2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El objeto es contratar los servicios de un profesional para prestar el servicio de …………………</w:t>
            </w:r>
            <w:proofErr w:type="gramStart"/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…….</w:t>
            </w:r>
            <w:proofErr w:type="gramEnd"/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numPr>
                <w:ilvl w:val="0"/>
                <w:numId w:val="7"/>
              </w:numPr>
              <w:spacing w:after="0" w:line="240" w:lineRule="auto"/>
              <w:ind w:left="447" w:hanging="44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 A REALIZAR</w:t>
            </w:r>
          </w:p>
        </w:tc>
      </w:tr>
      <w:tr w:rsidR="009F3BC5" w:rsidRPr="00CB6B84" w:rsidTr="00EE5065">
        <w:trPr>
          <w:trHeight w:val="44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C5" w:rsidRPr="00CB6B84" w:rsidRDefault="009F3BC5" w:rsidP="00EE5065">
            <w:pPr>
              <w:pStyle w:val="Prrafodelista"/>
              <w:numPr>
                <w:ilvl w:val="0"/>
                <w:numId w:val="24"/>
              </w:numPr>
              <w:autoSpaceDN w:val="0"/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9F3BC5" w:rsidRPr="00CB6B84" w:rsidRDefault="009F3BC5" w:rsidP="00EE5065">
            <w:pPr>
              <w:pStyle w:val="Prrafodelista"/>
              <w:numPr>
                <w:ilvl w:val="0"/>
                <w:numId w:val="24"/>
              </w:numPr>
              <w:autoSpaceDN w:val="0"/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9F3BC5" w:rsidRPr="00CB6B84" w:rsidRDefault="009F3BC5" w:rsidP="00EE5065">
            <w:pPr>
              <w:pStyle w:val="Prrafodelista"/>
              <w:numPr>
                <w:ilvl w:val="0"/>
                <w:numId w:val="24"/>
              </w:numPr>
              <w:autoSpaceDN w:val="0"/>
              <w:spacing w:line="25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Otras actividades que se establezcan en el contrato con la OAM para el logro de sus resultados esperados.</w:t>
            </w:r>
          </w:p>
        </w:tc>
      </w:tr>
      <w:tr w:rsidR="009F3BC5" w:rsidRPr="00CB6B84" w:rsidTr="00EE5065">
        <w:trPr>
          <w:trHeight w:val="1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numPr>
                <w:ilvl w:val="0"/>
                <w:numId w:val="7"/>
              </w:numPr>
              <w:spacing w:after="0" w:line="240" w:lineRule="auto"/>
              <w:ind w:left="447" w:hanging="44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REQUISITOS MÍNIMOS </w:t>
            </w:r>
          </w:p>
        </w:tc>
      </w:tr>
      <w:tr w:rsidR="009F3BC5" w:rsidRPr="00CB6B84" w:rsidTr="00EE5065">
        <w:trPr>
          <w:trHeight w:val="1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C5" w:rsidRPr="00CB6B84" w:rsidRDefault="009F3BC5" w:rsidP="00EE5065">
            <w:pPr>
              <w:spacing w:after="0"/>
              <w:jc w:val="both"/>
              <w:rPr>
                <w:rFonts w:ascii="Arial" w:hAnsi="Arial" w:cs="Arial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</w:p>
        </w:tc>
      </w:tr>
      <w:tr w:rsidR="009F3BC5" w:rsidRPr="00CB6B84" w:rsidTr="00EE5065">
        <w:trPr>
          <w:trHeight w:val="17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numPr>
                <w:ilvl w:val="0"/>
                <w:numId w:val="7"/>
              </w:numPr>
              <w:spacing w:after="0" w:line="240" w:lineRule="auto"/>
              <w:ind w:left="447" w:hanging="44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LUGAR DE PRESTACIÓN DE SERVICIO Y MONTO</w:t>
            </w:r>
          </w:p>
        </w:tc>
      </w:tr>
      <w:tr w:rsidR="009F3BC5" w:rsidRPr="00CB6B84" w:rsidTr="00EE5065">
        <w:trPr>
          <w:trHeight w:val="71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El servicio se realizará en la ……………………. (localidad, centro poblado, distrito).</w:t>
            </w:r>
          </w:p>
          <w:p w:rsidR="009F3BC5" w:rsidRPr="00CB6B84" w:rsidRDefault="009F3BC5" w:rsidP="00EE506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Monto del servicio S/………</w:t>
            </w:r>
            <w:proofErr w:type="gramStart"/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…….</w:t>
            </w:r>
            <w:proofErr w:type="gramEnd"/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numPr>
                <w:ilvl w:val="0"/>
                <w:numId w:val="7"/>
              </w:numPr>
              <w:spacing w:after="0" w:line="240" w:lineRule="auto"/>
              <w:ind w:left="447" w:hanging="44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PLAZO DE EJECUCIÓN </w:t>
            </w: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El servicio tendrá una duración de ……</w:t>
            </w:r>
            <w:proofErr w:type="gramStart"/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… meses </w:t>
            </w: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PRODUCTO Y CONFORMIDAD </w:t>
            </w: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El producto del servicio es un informe de actividades con el siguiente contenido:</w:t>
            </w:r>
          </w:p>
          <w:p w:rsidR="009F3BC5" w:rsidRPr="00CB6B84" w:rsidRDefault="009F3BC5" w:rsidP="00EE50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</w:p>
          <w:p w:rsidR="009F3BC5" w:rsidRPr="00CB6B84" w:rsidRDefault="009F3BC5" w:rsidP="00EE50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</w:p>
          <w:p w:rsidR="009F3BC5" w:rsidRPr="00CB6B84" w:rsidRDefault="009F3BC5" w:rsidP="00EE50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c)</w:t>
            </w:r>
          </w:p>
          <w:p w:rsidR="009F3BC5" w:rsidRPr="00CB6B84" w:rsidRDefault="009F3BC5" w:rsidP="00EE50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La conformidad del servicio estará a cargo de la OAM: ………………………………</w:t>
            </w: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FORMA DE PAGO</w:t>
            </w: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El pago se realizará de manera mensual previa presentación del informe de actividades realizadas, con sus respectivos medios de verificación y conformidad de la OAM de acuerdo al contrato.</w:t>
            </w: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CONFIDENCIALIDAD</w:t>
            </w:r>
          </w:p>
        </w:tc>
      </w:tr>
      <w:tr w:rsidR="009F3BC5" w:rsidRPr="00CB6B84" w:rsidTr="00EE506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BC5" w:rsidRPr="00CB6B84" w:rsidRDefault="009F3BC5" w:rsidP="00EE506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color w:val="000000" w:themeColor="text1"/>
                <w:sz w:val="20"/>
                <w:szCs w:val="20"/>
              </w:rPr>
              <w:t>La información y material producido bajo los términos de este servicio, tales como escritos, medios magnéticos, digitales y demás documentación generados por el servicio, pasarán a ser propiedad de la OAM.</w:t>
            </w:r>
          </w:p>
        </w:tc>
      </w:tr>
    </w:tbl>
    <w:p w:rsidR="009F3BC5" w:rsidRPr="00CB6B84" w:rsidRDefault="009F3BC5" w:rsidP="009F3BC5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tabs>
          <w:tab w:val="left" w:pos="426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En el caso de los servicios de asistencia técnica y formulación del PERMI deben incluir como mínimo lo siguiente: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6372"/>
      </w:tblGrid>
      <w:tr w:rsidR="009F3BC5" w:rsidRPr="00CB6B84" w:rsidTr="00EE5065">
        <w:trPr>
          <w:trHeight w:val="47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 xml:space="preserve">Servicios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>Contenido mínimo en los Términos de Referencia</w:t>
            </w:r>
          </w:p>
        </w:tc>
      </w:tr>
      <w:tr w:rsidR="009F3BC5" w:rsidRPr="00CB6B84" w:rsidTr="00EE5065"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>Asistencia Técnica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C5" w:rsidRPr="00CB6B84" w:rsidRDefault="009F3BC5" w:rsidP="00EE5065">
            <w:pPr>
              <w:spacing w:before="2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Requisitos Mínimos</w:t>
            </w:r>
          </w:p>
          <w:p w:rsidR="009F3BC5" w:rsidRPr="00CB6B84" w:rsidRDefault="009F3BC5" w:rsidP="00EE506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Formación 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color w:val="auto"/>
                <w:lang w:val="es-PE"/>
              </w:rPr>
            </w:pPr>
            <w:r w:rsidRPr="00CB6B84">
              <w:rPr>
                <w:lang w:val="es-PE"/>
              </w:rPr>
              <w:t>Técnico agropecuario, profesional en ciencias agrarias o agroindustriales y médico veterinario.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lang w:val="es-PE"/>
              </w:rPr>
            </w:pPr>
            <w:r w:rsidRPr="00CB6B84">
              <w:rPr>
                <w:b/>
                <w:bCs/>
                <w:lang w:val="es-PE"/>
              </w:rPr>
              <w:t xml:space="preserve">Experiencia:  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lang w:val="es-PE"/>
              </w:rPr>
            </w:pPr>
            <w:r w:rsidRPr="00CB6B84">
              <w:rPr>
                <w:lang w:val="es-PE"/>
              </w:rPr>
              <w:t>Experiencia general no menor de tres (03) años en el sector agrario.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lang w:val="es-PE"/>
              </w:rPr>
            </w:pPr>
            <w:r w:rsidRPr="00CB6B84">
              <w:rPr>
                <w:lang w:val="es-PE"/>
              </w:rPr>
              <w:t>Experiencia especifica no menor de dos (02) años en ………… (indicar la cadena o producto)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b/>
                <w:bCs/>
                <w:lang w:val="es-PE"/>
              </w:rPr>
            </w:pPr>
            <w:r w:rsidRPr="00CB6B84">
              <w:rPr>
                <w:b/>
                <w:bCs/>
                <w:lang w:val="es-PE"/>
              </w:rPr>
              <w:t xml:space="preserve">Habilidades: 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lang w:val="es-PE"/>
              </w:rPr>
            </w:pPr>
            <w:r w:rsidRPr="00CB6B84">
              <w:rPr>
                <w:lang w:val="es-PE"/>
              </w:rPr>
              <w:t xml:space="preserve">Habilidades de interrelación personal 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lang w:val="es-PE"/>
              </w:rPr>
            </w:pPr>
            <w:r w:rsidRPr="00CB6B84">
              <w:rPr>
                <w:lang w:val="es-PE"/>
              </w:rPr>
              <w:t xml:space="preserve">Trabajo en equipo </w:t>
            </w:r>
          </w:p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B6B84">
              <w:rPr>
                <w:rFonts w:ascii="Arial" w:hAnsi="Arial" w:cs="Arial"/>
                <w:sz w:val="20"/>
                <w:szCs w:val="20"/>
              </w:rPr>
              <w:t>Ofimática a nivel intermedio</w:t>
            </w:r>
          </w:p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BC5" w:rsidRPr="00CB6B84" w:rsidTr="00EE5065"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before="240"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  <w:u w:val="single"/>
              </w:rPr>
              <w:t>Actividades a realizar</w:t>
            </w:r>
          </w:p>
          <w:p w:rsidR="009F3BC5" w:rsidRPr="00CB6B84" w:rsidRDefault="009F3BC5" w:rsidP="00EE5065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B6B84">
              <w:rPr>
                <w:rFonts w:ascii="Arial" w:hAnsi="Arial" w:cs="Arial"/>
                <w:bCs/>
                <w:sz w:val="20"/>
                <w:szCs w:val="20"/>
              </w:rPr>
              <w:t>Elaboración del Plan de Trabajo.</w:t>
            </w:r>
          </w:p>
          <w:p w:rsidR="009F3BC5" w:rsidRPr="00CB6B84" w:rsidRDefault="009F3BC5" w:rsidP="00EE5065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B6B84">
              <w:rPr>
                <w:rFonts w:ascii="Arial" w:hAnsi="Arial" w:cs="Arial"/>
                <w:bCs/>
                <w:sz w:val="20"/>
                <w:szCs w:val="20"/>
              </w:rPr>
              <w:t>Elaboración del Informe de sus actividades mensuales</w:t>
            </w:r>
          </w:p>
          <w:p w:rsidR="009F3BC5" w:rsidRPr="00CB6B84" w:rsidRDefault="009F3BC5" w:rsidP="00EE5065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B6B84">
              <w:rPr>
                <w:rFonts w:ascii="Arial" w:hAnsi="Arial" w:cs="Arial"/>
                <w:bCs/>
                <w:sz w:val="20"/>
                <w:szCs w:val="20"/>
              </w:rPr>
              <w:t>Elaboración del Informe de entrega de equipos de la OAM</w:t>
            </w:r>
          </w:p>
          <w:p w:rsidR="009F3BC5" w:rsidRPr="00CB6B84" w:rsidRDefault="009F3BC5" w:rsidP="00EE5065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B6B84">
              <w:rPr>
                <w:rFonts w:ascii="Arial" w:hAnsi="Arial" w:cs="Arial"/>
                <w:bCs/>
                <w:sz w:val="20"/>
                <w:szCs w:val="20"/>
              </w:rPr>
              <w:t>Elaboración del Reporte Técnico Financiero.</w:t>
            </w:r>
          </w:p>
          <w:p w:rsidR="009F3BC5" w:rsidRPr="00CB6B84" w:rsidRDefault="009F3BC5" w:rsidP="00EE5065">
            <w:pPr>
              <w:pStyle w:val="Prrafodelista"/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B6B84">
              <w:rPr>
                <w:rFonts w:ascii="Arial" w:hAnsi="Arial" w:cs="Arial"/>
                <w:bCs/>
                <w:sz w:val="20"/>
                <w:szCs w:val="20"/>
              </w:rPr>
              <w:t>Visitas de campo (indicando la frecuencia de visitas por socia).</w:t>
            </w:r>
          </w:p>
          <w:p w:rsidR="009F3BC5" w:rsidRPr="00CB6B84" w:rsidRDefault="009F3BC5" w:rsidP="00EE5065">
            <w:pPr>
              <w:pStyle w:val="Prrafodelista"/>
              <w:widowControl w:val="0"/>
              <w:tabs>
                <w:tab w:val="left" w:pos="426"/>
              </w:tabs>
              <w:suppressAutoHyphens/>
              <w:autoSpaceDE w:val="0"/>
              <w:autoSpaceDN w:val="0"/>
              <w:spacing w:after="0"/>
              <w:ind w:left="36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3BC5" w:rsidRPr="00CB6B84" w:rsidTr="00EE5065"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</w:rPr>
              <w:t xml:space="preserve">Formulación del PEMRI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spacing w:before="24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Requisitos mínimos</w:t>
            </w:r>
          </w:p>
          <w:p w:rsidR="009F3BC5" w:rsidRPr="00CB6B84" w:rsidRDefault="009F3BC5" w:rsidP="00EE5065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Formación </w:t>
            </w:r>
          </w:p>
          <w:p w:rsidR="009F3BC5" w:rsidRPr="00CB6B84" w:rsidRDefault="009F3BC5" w:rsidP="00EE506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CB6B84">
              <w:rPr>
                <w:rFonts w:ascii="Arial" w:hAnsi="Arial" w:cs="Arial"/>
                <w:sz w:val="20"/>
                <w:szCs w:val="20"/>
              </w:rPr>
              <w:t>Profesional en ciencias agrarias o agroindustriales, ciencias económicas y administrativas y médico veterinario.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color w:val="auto"/>
                <w:lang w:val="es-PE"/>
              </w:rPr>
            </w:pPr>
            <w:r w:rsidRPr="00CB6B84">
              <w:rPr>
                <w:b/>
                <w:bCs/>
                <w:lang w:val="es-PE"/>
              </w:rPr>
              <w:t xml:space="preserve">Experiencia:  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lang w:val="es-PE"/>
              </w:rPr>
            </w:pPr>
            <w:r w:rsidRPr="00CB6B84">
              <w:rPr>
                <w:lang w:val="es-PE"/>
              </w:rPr>
              <w:t>Experiencia general no menor de tres (03) años en el sector agrario.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lang w:val="es-PE"/>
              </w:rPr>
            </w:pPr>
            <w:r w:rsidRPr="00CB6B84">
              <w:rPr>
                <w:lang w:val="es-PE"/>
              </w:rPr>
              <w:t>Experiencia especifica no menor de dos (02) años en …… (indicar la cadena o producto)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b/>
                <w:bCs/>
                <w:lang w:val="es-PE"/>
              </w:rPr>
            </w:pPr>
            <w:r w:rsidRPr="00CB6B84">
              <w:rPr>
                <w:b/>
                <w:bCs/>
                <w:lang w:val="es-PE"/>
              </w:rPr>
              <w:t xml:space="preserve">Habilidades: 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lang w:val="es-PE"/>
              </w:rPr>
            </w:pPr>
            <w:r w:rsidRPr="00CB6B84">
              <w:rPr>
                <w:lang w:val="es-PE"/>
              </w:rPr>
              <w:t xml:space="preserve">Habilidades de interrelación personal </w:t>
            </w:r>
          </w:p>
          <w:p w:rsidR="009F3BC5" w:rsidRPr="00CB6B84" w:rsidRDefault="009F3BC5" w:rsidP="00EE5065">
            <w:pPr>
              <w:pStyle w:val="NormalWeb"/>
              <w:spacing w:before="0" w:beforeAutospacing="0" w:after="0" w:afterAutospacing="0"/>
              <w:jc w:val="left"/>
              <w:rPr>
                <w:lang w:val="es-PE"/>
              </w:rPr>
            </w:pPr>
            <w:r w:rsidRPr="00CB6B84">
              <w:rPr>
                <w:lang w:val="es-PE"/>
              </w:rPr>
              <w:t xml:space="preserve">Trabajo en equipo </w:t>
            </w:r>
          </w:p>
          <w:p w:rsidR="009F3BC5" w:rsidRPr="00CB6B84" w:rsidRDefault="009F3BC5" w:rsidP="00EE5065">
            <w:pPr>
              <w:tabs>
                <w:tab w:val="left" w:pos="426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sz w:val="20"/>
                <w:szCs w:val="20"/>
              </w:rPr>
              <w:t>Ofimática a nivel intermedio</w:t>
            </w:r>
          </w:p>
        </w:tc>
      </w:tr>
      <w:tr w:rsidR="009F3BC5" w:rsidRPr="00CB6B84" w:rsidTr="00EE5065"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C5" w:rsidRPr="00CB6B84" w:rsidRDefault="009F3BC5" w:rsidP="00EE50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C5" w:rsidRPr="00CB6B84" w:rsidRDefault="009F3BC5" w:rsidP="00EE5065">
            <w:pPr>
              <w:tabs>
                <w:tab w:val="left" w:pos="426"/>
              </w:tabs>
              <w:suppressAutoHyphens/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hAnsi="Arial" w:cs="Arial"/>
                <w:b/>
                <w:sz w:val="20"/>
                <w:szCs w:val="20"/>
                <w:u w:val="single"/>
              </w:rPr>
              <w:t>Actividades a realizar</w:t>
            </w:r>
          </w:p>
          <w:p w:rsidR="009F3BC5" w:rsidRPr="00CB6B84" w:rsidRDefault="009F3BC5" w:rsidP="00EE5065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/>
              <w:contextualSpacing w:val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CB6B8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Formulación del plan de emprendimiento de la OAM según los formatos establecidos por AGROIDEAS.</w:t>
            </w:r>
          </w:p>
          <w:p w:rsidR="009F3BC5" w:rsidRPr="00CB6B84" w:rsidRDefault="009F3BC5" w:rsidP="00EE5065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/>
              <w:contextualSpacing w:val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CB6B8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Levantamiento de las observaciones formuladas por la Unidad de Negocios al PEMRI</w:t>
            </w:r>
          </w:p>
          <w:p w:rsidR="009F3BC5" w:rsidRPr="00CB6B84" w:rsidRDefault="009F3BC5" w:rsidP="00EE5065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/>
              <w:contextualSpacing w:val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CB6B8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Registro de datos del plan de emprendimiento en el Sistema en Línea (SELv2).</w:t>
            </w:r>
          </w:p>
          <w:p w:rsidR="009F3BC5" w:rsidRPr="00CB6B84" w:rsidRDefault="009F3BC5" w:rsidP="00EE5065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/>
              <w:autoSpaceDE w:val="0"/>
              <w:autoSpaceDN w:val="0"/>
              <w:spacing w:after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CB6B84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Apoyar a la OAM, en la elaboración y presentación del POA y el expediente de solicitud de desembolso. </w:t>
            </w:r>
          </w:p>
        </w:tc>
      </w:tr>
    </w:tbl>
    <w:p w:rsidR="009F3BC5" w:rsidRPr="00CB6B84" w:rsidRDefault="009F3BC5" w:rsidP="009F3BC5">
      <w:pPr>
        <w:tabs>
          <w:tab w:val="left" w:pos="426"/>
        </w:tabs>
        <w:suppressAutoHyphens/>
        <w:rPr>
          <w:rFonts w:ascii="Arial" w:hAnsi="Arial" w:cs="Arial"/>
          <w:b/>
          <w:color w:val="FF0000"/>
          <w:sz w:val="20"/>
          <w:szCs w:val="20"/>
        </w:rPr>
      </w:pPr>
    </w:p>
    <w:bookmarkEnd w:id="1"/>
    <w:p w:rsidR="009F3BC5" w:rsidRPr="00CB6B84" w:rsidRDefault="009F3BC5" w:rsidP="009F3BC5">
      <w:pPr>
        <w:tabs>
          <w:tab w:val="left" w:pos="426"/>
        </w:tabs>
        <w:suppressAutoHyphens/>
        <w:rPr>
          <w:rFonts w:ascii="Arial" w:hAnsi="Arial" w:cs="Arial"/>
          <w:b/>
          <w:sz w:val="20"/>
          <w:szCs w:val="20"/>
        </w:rPr>
      </w:pPr>
    </w:p>
    <w:p w:rsidR="009F3BC5" w:rsidRPr="00CB6B84" w:rsidRDefault="009F3BC5" w:rsidP="009F3BC5">
      <w:pPr>
        <w:tabs>
          <w:tab w:val="left" w:pos="426"/>
        </w:tabs>
        <w:suppressAutoHyphens/>
        <w:rPr>
          <w:rFonts w:ascii="Arial" w:hAnsi="Arial" w:cs="Arial"/>
          <w:b/>
          <w:sz w:val="20"/>
          <w:szCs w:val="20"/>
        </w:rPr>
      </w:pPr>
    </w:p>
    <w:p w:rsidR="009F3BC5" w:rsidRPr="00CB6B84" w:rsidRDefault="009F3BC5" w:rsidP="009F3BC5">
      <w:pPr>
        <w:tabs>
          <w:tab w:val="left" w:pos="426"/>
        </w:tabs>
        <w:suppressAutoHyphens/>
        <w:rPr>
          <w:rFonts w:ascii="Arial" w:hAnsi="Arial" w:cs="Arial"/>
          <w:b/>
          <w:sz w:val="20"/>
          <w:szCs w:val="20"/>
        </w:rPr>
      </w:pPr>
      <w:r w:rsidRPr="00CB6B84">
        <w:rPr>
          <w:rFonts w:ascii="Arial" w:hAnsi="Arial" w:cs="Arial"/>
          <w:b/>
          <w:sz w:val="20"/>
          <w:szCs w:val="20"/>
        </w:rPr>
        <w:lastRenderedPageBreak/>
        <w:t xml:space="preserve">4.3 </w:t>
      </w:r>
      <w:bookmarkStart w:id="2" w:name="_Hlk157966908"/>
      <w:r w:rsidRPr="00CB6B84">
        <w:rPr>
          <w:rFonts w:ascii="Arial" w:hAnsi="Arial" w:cs="Arial"/>
          <w:b/>
          <w:sz w:val="20"/>
          <w:szCs w:val="20"/>
        </w:rPr>
        <w:t>MODELO DE PROPUESTA ECONÓMICA PARA BRINDAR SERVICIOS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Ciudad, …. de ……………… de 2024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Señores: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  <w:r w:rsidRPr="00CB6B84">
        <w:rPr>
          <w:rFonts w:ascii="Arial" w:hAnsi="Arial" w:cs="Arial"/>
          <w:u w:val="single"/>
        </w:rPr>
        <w:t>Razón social de la OAM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Presente. -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ab/>
      </w:r>
      <w:r w:rsidRPr="00CB6B84">
        <w:rPr>
          <w:rFonts w:ascii="Arial" w:hAnsi="Arial" w:cs="Arial"/>
        </w:rPr>
        <w:tab/>
      </w:r>
      <w:r w:rsidRPr="00CB6B84">
        <w:rPr>
          <w:rFonts w:ascii="Arial" w:hAnsi="Arial" w:cs="Arial"/>
        </w:rPr>
        <w:tab/>
      </w:r>
      <w:r w:rsidRPr="00CB6B84">
        <w:rPr>
          <w:rFonts w:ascii="Arial" w:hAnsi="Arial" w:cs="Arial"/>
        </w:rPr>
        <w:tab/>
        <w:t xml:space="preserve">Atención: </w:t>
      </w:r>
      <w:r w:rsidRPr="00CB6B84">
        <w:rPr>
          <w:rFonts w:ascii="Arial" w:hAnsi="Arial" w:cs="Arial"/>
          <w:u w:val="single"/>
        </w:rPr>
        <w:t>Representante legal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De mi consideración: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Yo ……………………………………………………………………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 xml:space="preserve">., identificado con DNI </w:t>
      </w:r>
      <w:proofErr w:type="spellStart"/>
      <w:r w:rsidRPr="00CB6B84">
        <w:rPr>
          <w:rFonts w:ascii="Arial" w:hAnsi="Arial" w:cs="Arial"/>
        </w:rPr>
        <w:t>N.°</w:t>
      </w:r>
      <w:proofErr w:type="spellEnd"/>
      <w:r w:rsidRPr="00CB6B84">
        <w:rPr>
          <w:rFonts w:ascii="Arial" w:hAnsi="Arial" w:cs="Arial"/>
        </w:rPr>
        <w:t xml:space="preserve"> …………….., con RUC </w:t>
      </w:r>
      <w:proofErr w:type="spellStart"/>
      <w:r w:rsidRPr="00CB6B84">
        <w:rPr>
          <w:rFonts w:ascii="Arial" w:hAnsi="Arial" w:cs="Arial"/>
        </w:rPr>
        <w:t>N.°</w:t>
      </w:r>
      <w:proofErr w:type="spellEnd"/>
      <w:r w:rsidRPr="00CB6B84">
        <w:rPr>
          <w:rFonts w:ascii="Arial" w:hAnsi="Arial" w:cs="Arial"/>
        </w:rPr>
        <w:t>………………………, con domicilio en ……………………………….. y ocupación ……………………………; presento mi propuesta económica para prestar el servicio ………………………………………</w:t>
      </w:r>
      <w:proofErr w:type="gramStart"/>
      <w:r w:rsidRPr="00CB6B84">
        <w:rPr>
          <w:rFonts w:ascii="Arial" w:hAnsi="Arial" w:cs="Arial"/>
        </w:rPr>
        <w:t>… ;</w:t>
      </w:r>
      <w:proofErr w:type="gramEnd"/>
      <w:r w:rsidRPr="00CB6B84">
        <w:rPr>
          <w:rFonts w:ascii="Arial" w:hAnsi="Arial" w:cs="Arial"/>
        </w:rPr>
        <w:t xml:space="preserve"> dado que cumplo con los requisitos mínimos de los términos de referencia señalados en el PEMRI titulado ……………………………………………………………. presentado por su representada a AGROIDEAS. 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Las condiciones de la propuesta económica son las siguientes: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>Monto total</w:t>
      </w:r>
      <w:r w:rsidRPr="00CB6B84">
        <w:rPr>
          <w:rFonts w:ascii="Arial" w:hAnsi="Arial" w:cs="Arial"/>
        </w:rPr>
        <w:tab/>
      </w:r>
      <w:r w:rsidRPr="00CB6B84">
        <w:rPr>
          <w:rFonts w:ascii="Arial" w:hAnsi="Arial" w:cs="Arial"/>
        </w:rPr>
        <w:tab/>
        <w:t>:</w:t>
      </w:r>
      <w:r w:rsidRPr="00CB6B84">
        <w:rPr>
          <w:rFonts w:ascii="Arial" w:hAnsi="Arial" w:cs="Arial"/>
        </w:rPr>
        <w:tab/>
        <w:t xml:space="preserve">S/ ……………………. 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 xml:space="preserve">Forma de pago </w:t>
      </w:r>
      <w:r w:rsidRPr="00CB6B84">
        <w:rPr>
          <w:rFonts w:ascii="Arial" w:hAnsi="Arial" w:cs="Arial"/>
        </w:rPr>
        <w:tab/>
        <w:t>:</w:t>
      </w:r>
      <w:r w:rsidRPr="00CB6B84">
        <w:rPr>
          <w:rFonts w:ascii="Arial" w:hAnsi="Arial" w:cs="Arial"/>
        </w:rPr>
        <w:tab/>
        <w:t>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………………..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CB6B84">
        <w:rPr>
          <w:rFonts w:ascii="Arial" w:hAnsi="Arial" w:cs="Arial"/>
        </w:rPr>
        <w:t xml:space="preserve">Plazo del servicio </w:t>
      </w:r>
      <w:r w:rsidRPr="00CB6B84">
        <w:rPr>
          <w:rFonts w:ascii="Arial" w:hAnsi="Arial" w:cs="Arial"/>
        </w:rPr>
        <w:tab/>
        <w:t>:</w:t>
      </w:r>
      <w:r w:rsidRPr="00CB6B84">
        <w:rPr>
          <w:rFonts w:ascii="Arial" w:hAnsi="Arial" w:cs="Arial"/>
        </w:rPr>
        <w:tab/>
        <w:t>…………</w:t>
      </w:r>
      <w:proofErr w:type="gramStart"/>
      <w:r w:rsidRPr="00CB6B84">
        <w:rPr>
          <w:rFonts w:ascii="Arial" w:hAnsi="Arial" w:cs="Arial"/>
        </w:rPr>
        <w:t>…….</w:t>
      </w:r>
      <w:proofErr w:type="gramEnd"/>
      <w:r w:rsidRPr="00CB6B84">
        <w:rPr>
          <w:rFonts w:ascii="Arial" w:hAnsi="Arial" w:cs="Arial"/>
        </w:rPr>
        <w:t>.(meses)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B6B84">
        <w:rPr>
          <w:rFonts w:ascii="Arial" w:hAnsi="Arial" w:cs="Arial"/>
        </w:rPr>
        <w:t xml:space="preserve">Atentamente, 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t>____________________________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t>Firma</w:t>
      </w:r>
    </w:p>
    <w:p w:rsidR="009F3BC5" w:rsidRPr="00CB6B84" w:rsidRDefault="009F3BC5" w:rsidP="009F3BC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9F3BC5" w:rsidRPr="00CB6B84" w:rsidRDefault="009F3BC5" w:rsidP="009F3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rPr>
          <w:rFonts w:ascii="Arial" w:eastAsiaTheme="minorEastAsia" w:hAnsi="Arial" w:cs="Arial"/>
          <w:b/>
          <w:lang w:eastAsia="es-PE"/>
        </w:rPr>
      </w:pPr>
      <w:r w:rsidRPr="00CB6B84">
        <w:rPr>
          <w:rFonts w:ascii="Arial" w:eastAsiaTheme="minorEastAsia" w:hAnsi="Arial" w:cs="Arial"/>
          <w:b/>
          <w:lang w:eastAsia="es-PE"/>
        </w:rPr>
        <w:t xml:space="preserve">Nombres y Apellidos completos: </w:t>
      </w:r>
      <w:proofErr w:type="gramStart"/>
      <w:r w:rsidRPr="00CB6B84">
        <w:rPr>
          <w:rFonts w:ascii="Arial" w:eastAsiaTheme="minorEastAsia" w:hAnsi="Arial" w:cs="Arial"/>
          <w:b/>
          <w:lang w:eastAsia="es-PE"/>
        </w:rPr>
        <w:t xml:space="preserve"> .…</w:t>
      </w:r>
      <w:proofErr w:type="gramEnd"/>
      <w:r w:rsidRPr="00CB6B84">
        <w:rPr>
          <w:rFonts w:ascii="Arial" w:eastAsiaTheme="minorEastAsia" w:hAnsi="Arial" w:cs="Arial"/>
          <w:b/>
          <w:lang w:eastAsia="es-PE"/>
        </w:rPr>
        <w:t>…………………………………………..</w:t>
      </w:r>
    </w:p>
    <w:p w:rsidR="009F3BC5" w:rsidRPr="00CB6B84" w:rsidRDefault="009F3BC5" w:rsidP="009F3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rPr>
          <w:rFonts w:ascii="Arial" w:eastAsiaTheme="minorEastAsia" w:hAnsi="Arial" w:cs="Arial"/>
          <w:b/>
          <w:lang w:eastAsia="es-PE"/>
        </w:rPr>
      </w:pPr>
      <w:r w:rsidRPr="00CB6B84">
        <w:rPr>
          <w:rFonts w:ascii="Arial" w:eastAsiaTheme="minorEastAsia" w:hAnsi="Arial" w:cs="Arial"/>
          <w:b/>
          <w:lang w:eastAsia="es-PE"/>
        </w:rPr>
        <w:t xml:space="preserve">DNI </w:t>
      </w:r>
      <w:proofErr w:type="spellStart"/>
      <w:r w:rsidRPr="00CB6B84">
        <w:rPr>
          <w:rFonts w:ascii="Arial" w:eastAsiaTheme="minorEastAsia" w:hAnsi="Arial" w:cs="Arial"/>
          <w:b/>
          <w:lang w:eastAsia="es-PE"/>
        </w:rPr>
        <w:t>N.°</w:t>
      </w:r>
      <w:proofErr w:type="spellEnd"/>
      <w:r w:rsidRPr="00CB6B84">
        <w:rPr>
          <w:rFonts w:ascii="Arial" w:eastAsiaTheme="minorEastAsia" w:hAnsi="Arial" w:cs="Arial"/>
          <w:b/>
          <w:lang w:eastAsia="es-PE"/>
        </w:rPr>
        <w:t>: ………………………………………………………………………………</w:t>
      </w:r>
    </w:p>
    <w:p w:rsidR="009F3BC5" w:rsidRPr="00CB6B84" w:rsidRDefault="009F3BC5" w:rsidP="009F3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rPr>
          <w:rFonts w:ascii="Arial" w:eastAsiaTheme="minorEastAsia" w:hAnsi="Arial" w:cs="Arial"/>
          <w:b/>
          <w:lang w:eastAsia="es-PE"/>
        </w:rPr>
      </w:pPr>
      <w:r w:rsidRPr="00CB6B84">
        <w:rPr>
          <w:rFonts w:ascii="Arial" w:eastAsiaTheme="minorEastAsia" w:hAnsi="Arial" w:cs="Arial"/>
          <w:b/>
          <w:lang w:eastAsia="es-PE"/>
        </w:rPr>
        <w:t xml:space="preserve">RUC </w:t>
      </w:r>
      <w:proofErr w:type="spellStart"/>
      <w:r w:rsidRPr="00CB6B84">
        <w:rPr>
          <w:rFonts w:ascii="Arial" w:eastAsiaTheme="minorEastAsia" w:hAnsi="Arial" w:cs="Arial"/>
          <w:b/>
          <w:lang w:eastAsia="es-PE"/>
        </w:rPr>
        <w:t>N.°</w:t>
      </w:r>
      <w:proofErr w:type="spellEnd"/>
      <w:r w:rsidRPr="00CB6B84">
        <w:rPr>
          <w:rFonts w:ascii="Arial" w:eastAsiaTheme="minorEastAsia" w:hAnsi="Arial" w:cs="Arial"/>
          <w:b/>
          <w:lang w:eastAsia="es-PE"/>
        </w:rPr>
        <w:t>: …………………………………………………………………………….</w:t>
      </w:r>
    </w:p>
    <w:p w:rsidR="009F3BC5" w:rsidRPr="00CB6B84" w:rsidRDefault="009F3BC5" w:rsidP="009F3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rPr>
          <w:rFonts w:ascii="Arial" w:eastAsiaTheme="minorEastAsia" w:hAnsi="Arial" w:cs="Arial"/>
          <w:b/>
          <w:lang w:eastAsia="es-PE"/>
        </w:rPr>
      </w:pPr>
      <w:r w:rsidRPr="00CB6B84">
        <w:rPr>
          <w:rFonts w:ascii="Arial" w:eastAsiaTheme="minorEastAsia" w:hAnsi="Arial" w:cs="Arial"/>
          <w:b/>
          <w:lang w:eastAsia="es-PE"/>
        </w:rPr>
        <w:t>Celular: ………………………………………………………………………………</w:t>
      </w:r>
    </w:p>
    <w:p w:rsidR="009F3BC5" w:rsidRPr="00CB6B84" w:rsidRDefault="009F3BC5" w:rsidP="009F3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rPr>
          <w:rFonts w:ascii="Arial" w:hAnsi="Arial" w:cs="Arial"/>
          <w:b/>
        </w:rPr>
      </w:pPr>
      <w:r w:rsidRPr="00CB6B84">
        <w:rPr>
          <w:rFonts w:ascii="Arial" w:eastAsiaTheme="minorEastAsia" w:hAnsi="Arial" w:cs="Arial"/>
          <w:b/>
          <w:lang w:eastAsia="es-PE"/>
        </w:rPr>
        <w:t>Correo electrónico: …………………………………………………………</w:t>
      </w:r>
      <w:proofErr w:type="gramStart"/>
      <w:r w:rsidRPr="00CB6B84">
        <w:rPr>
          <w:rFonts w:ascii="Arial" w:eastAsiaTheme="minorEastAsia" w:hAnsi="Arial" w:cs="Arial"/>
          <w:b/>
          <w:lang w:eastAsia="es-PE"/>
        </w:rPr>
        <w:t>…….</w:t>
      </w:r>
      <w:proofErr w:type="gramEnd"/>
      <w:r w:rsidRPr="00CB6B84">
        <w:rPr>
          <w:rFonts w:ascii="Arial" w:eastAsiaTheme="minorEastAsia" w:hAnsi="Arial" w:cs="Arial"/>
          <w:b/>
          <w:lang w:eastAsia="es-PE"/>
        </w:rPr>
        <w:t>.</w:t>
      </w: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bookmarkEnd w:id="2"/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rPr>
          <w:rFonts w:ascii="Arial" w:hAnsi="Arial" w:cs="Arial"/>
          <w:b/>
        </w:rPr>
      </w:pPr>
    </w:p>
    <w:p w:rsidR="009F3BC5" w:rsidRPr="00CB6B84" w:rsidRDefault="009F3BC5" w:rsidP="009F3BC5">
      <w:pPr>
        <w:tabs>
          <w:tab w:val="left" w:pos="1021"/>
        </w:tabs>
        <w:jc w:val="both"/>
        <w:rPr>
          <w:rFonts w:ascii="Arial" w:hAnsi="Arial" w:cs="Arial"/>
          <w:b/>
        </w:rPr>
      </w:pPr>
      <w:r w:rsidRPr="00CB6B84">
        <w:rPr>
          <w:rFonts w:ascii="Arial" w:hAnsi="Arial" w:cs="Arial"/>
          <w:b/>
        </w:rPr>
        <w:t>4.4 CONTENIDO MÍNIMO DEL EXPEDIENTE TÉCNICO (PARA INFRAESTRUCTURA PRODUCTIVA).</w:t>
      </w:r>
    </w:p>
    <w:p w:rsidR="009F3BC5" w:rsidRPr="00CB6B84" w:rsidRDefault="009F3BC5" w:rsidP="009F3BC5">
      <w:pPr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 xml:space="preserve">a) </w:t>
      </w:r>
      <w:r w:rsidRPr="00CB6B84">
        <w:rPr>
          <w:rFonts w:ascii="Arial" w:hAnsi="Arial" w:cs="Arial"/>
          <w:b/>
          <w:bCs/>
          <w:sz w:val="20"/>
          <w:szCs w:val="20"/>
          <w:u w:val="single"/>
        </w:rPr>
        <w:t>OBRAS CENTRALIZADAS</w:t>
      </w:r>
      <w:r w:rsidRPr="00CB6B8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F3BC5" w:rsidRPr="00CB6B84" w:rsidRDefault="009F3BC5" w:rsidP="009F3BC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El expediente debe contener:</w:t>
      </w:r>
    </w:p>
    <w:p w:rsidR="009F3BC5" w:rsidRPr="00CB6B84" w:rsidRDefault="009F3BC5" w:rsidP="009F3BC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MEMORIA DESCRIPTIVA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ESTUDIOS BÁSICOS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Estudio topográfico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Estudio de mecánica de suelos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ESPECIFICACIONES TÉCNICAS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PLANILLA DE METRADOS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ANÁLISIS DE COSTOS UNITARIOS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 xml:space="preserve">PRESUPUESTO DE OBRA </w:t>
      </w:r>
      <w:r w:rsidRPr="00CB6B84">
        <w:rPr>
          <w:rFonts w:ascii="Arial" w:hAnsi="Arial" w:cs="Arial"/>
          <w:sz w:val="20"/>
          <w:szCs w:val="20"/>
        </w:rPr>
        <w:t>(VALOR REFERENCIAL)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La fecha de determinación del presupuesto de obra no debe tener una antigüedad mayor a dos (02) meses al momento de la emisión del informe de conformidad por parte del especialista en infraestructura de la Unidad de Negocios (UN).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RELACIÓN DE PRECIOS Y LAS CANTIDADES DE RECURSOS POR TIPO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 xml:space="preserve">Los precios de hora hombre deben estar acorde con los parámetros de la construcción civil vigente (porcentajes de leyes y beneficios sociales). 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Los precios de los materiales deben sustentarse con cotizaciones (adjuntar mínimamente dos cotizaciones de diferentes proveedores precisando si se incluye o no el IGV).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PLANOS DE EJECUCIÓN DE OBRA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 de localización y ubicación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topográficos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explanaciones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obras existentes (de ser el caso)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 de planta general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arquitectura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estructuras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instalaciones sanitarias (de ser el caso)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instalaciones eléctricas (de ser el caso)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instalaciones electromecánicas (de ser el caso)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Entre otros de ser necesarios.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CRONOGRAMA DE EJECUCIÓN DE OBRA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 xml:space="preserve">Debe adjuntarse un diagrama de Gantt preferentemente trabajado en </w:t>
      </w:r>
      <w:r w:rsidRPr="00CB6B84">
        <w:rPr>
          <w:rFonts w:ascii="Arial" w:hAnsi="Arial" w:cs="Arial"/>
          <w:i/>
          <w:iCs/>
          <w:sz w:val="20"/>
          <w:szCs w:val="20"/>
        </w:rPr>
        <w:t>softwares</w:t>
      </w:r>
      <w:r w:rsidRPr="00CB6B84">
        <w:rPr>
          <w:rFonts w:ascii="Arial" w:hAnsi="Arial" w:cs="Arial"/>
          <w:sz w:val="20"/>
          <w:szCs w:val="20"/>
        </w:rPr>
        <w:t xml:space="preserve"> como el Ms Project, </w:t>
      </w:r>
      <w:proofErr w:type="gramStart"/>
      <w:r w:rsidRPr="00CB6B84">
        <w:rPr>
          <w:rFonts w:ascii="Arial" w:hAnsi="Arial" w:cs="Arial"/>
          <w:sz w:val="20"/>
          <w:szCs w:val="20"/>
        </w:rPr>
        <w:t>Primavera</w:t>
      </w:r>
      <w:proofErr w:type="gramEnd"/>
      <w:r w:rsidRPr="00CB6B84">
        <w:rPr>
          <w:rFonts w:ascii="Arial" w:hAnsi="Arial" w:cs="Arial"/>
          <w:sz w:val="20"/>
          <w:szCs w:val="20"/>
        </w:rPr>
        <w:t>, o similar.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PRESENTACIÓN DEL EXPEDIENTE TÉCNICO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Debe adjuntarse el expediente técnico firmado mínimamente por un ingeniero civil (colegiado y habilitado).</w:t>
      </w:r>
    </w:p>
    <w:p w:rsidR="009F3BC5" w:rsidRPr="00CB6B84" w:rsidRDefault="009F3BC5" w:rsidP="009F3BC5">
      <w:pPr>
        <w:pStyle w:val="Prrafodelista"/>
        <w:numPr>
          <w:ilvl w:val="0"/>
          <w:numId w:val="29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ANEXOS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Memoria de cálculo estructural.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Cálculo del flete terrestre.</w:t>
      </w:r>
    </w:p>
    <w:p w:rsidR="009F3BC5" w:rsidRPr="00CB6B84" w:rsidRDefault="009F3BC5" w:rsidP="009F3BC5">
      <w:pPr>
        <w:pStyle w:val="Prrafodelista"/>
        <w:numPr>
          <w:ilvl w:val="1"/>
          <w:numId w:val="29"/>
        </w:numPr>
        <w:autoSpaceDN w:val="0"/>
        <w:spacing w:line="256" w:lineRule="auto"/>
        <w:ind w:left="851" w:hanging="491"/>
        <w:jc w:val="both"/>
        <w:rPr>
          <w:rFonts w:ascii="Arial" w:hAnsi="Arial" w:cs="Arial"/>
        </w:rPr>
      </w:pPr>
      <w:r w:rsidRPr="00CB6B84">
        <w:rPr>
          <w:rFonts w:ascii="Arial" w:hAnsi="Arial" w:cs="Arial"/>
          <w:sz w:val="20"/>
          <w:szCs w:val="20"/>
        </w:rPr>
        <w:t>Panel fotográfico detallado de la obra existente (para el caso de obras de mejoramiento o recuperaciones).</w:t>
      </w:r>
      <w:r w:rsidRPr="00CB6B84">
        <w:rPr>
          <w:rFonts w:ascii="Arial" w:hAnsi="Arial" w:cs="Arial"/>
        </w:rPr>
        <w:br w:type="page"/>
      </w:r>
    </w:p>
    <w:p w:rsidR="009F3BC5" w:rsidRPr="00CB6B84" w:rsidRDefault="009F3BC5" w:rsidP="009F3BC5">
      <w:pPr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</w:rPr>
        <w:lastRenderedPageBreak/>
        <w:t xml:space="preserve">b) </w:t>
      </w:r>
      <w:r w:rsidRPr="00CB6B84">
        <w:rPr>
          <w:rFonts w:ascii="Arial" w:hAnsi="Arial" w:cs="Arial"/>
          <w:b/>
          <w:bCs/>
          <w:sz w:val="20"/>
          <w:szCs w:val="20"/>
        </w:rPr>
        <w:t>OBRAS MENORES O DE USO INDIVIDUAL</w:t>
      </w:r>
    </w:p>
    <w:p w:rsidR="009F3BC5" w:rsidRPr="00CB6B84" w:rsidRDefault="009F3BC5" w:rsidP="009F3BC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Se denominan obras menores a: galpones, establos, tanques tinas, secadores solares, invernaderos, entre otras. El expediente debe contener:</w:t>
      </w:r>
    </w:p>
    <w:p w:rsidR="009F3BC5" w:rsidRPr="00CB6B84" w:rsidRDefault="009F3BC5" w:rsidP="009F3BC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MEMORIA DESCRIPTIVA</w:t>
      </w: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ESPECIFICACIONES TÉCNICAS</w:t>
      </w: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PLANILLA DE METRADOS</w:t>
      </w: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ANÁLISIS DE COSTOS UNITARIOS</w:t>
      </w: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 xml:space="preserve">PRESUPUESTO DE OBRA </w:t>
      </w:r>
      <w:r w:rsidRPr="00CB6B84">
        <w:rPr>
          <w:rFonts w:ascii="Arial" w:hAnsi="Arial" w:cs="Arial"/>
          <w:sz w:val="20"/>
          <w:szCs w:val="20"/>
        </w:rPr>
        <w:t>(VALOR REFERENCIAL)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La fecha de determinación del presupuesto de obra no debe tener una antigüedad mayor a 2 meses al momento de la emisión del informe de conformidad por parte del especialista en infraestructura de la Unidad de Negocios (UN).</w:t>
      </w: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RELACIÓN DE PRECIOS Y LAS CANTIDADES DE RECURSOS POR TIPO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 xml:space="preserve">Los precios de hora hombre podrán considerarse acorde a la realidad social del proyecto, pero no menores a la remuneración básica vigente. </w:t>
      </w: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PLANOS DE EJECUCIÓN DE OBRA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 de planta general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 xml:space="preserve"> Planos de obras existentes (de ser el caso)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arquitectura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estructuras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instalaciones sanitarias (de ser el caso)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instalaciones eléctricas (de ser el caso)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Entre otros de ser necesario.</w:t>
      </w: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CRONOGRAMA DE EJECUCIÓN DE OBRA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 xml:space="preserve">Debe adjuntarse un diagrama de Gantt preferentemente trabajado en </w:t>
      </w:r>
      <w:r w:rsidRPr="00CB6B84">
        <w:rPr>
          <w:rFonts w:ascii="Arial" w:hAnsi="Arial" w:cs="Arial"/>
          <w:i/>
          <w:iCs/>
          <w:sz w:val="20"/>
          <w:szCs w:val="20"/>
        </w:rPr>
        <w:t>softwares</w:t>
      </w:r>
      <w:r w:rsidRPr="00CB6B84">
        <w:rPr>
          <w:rFonts w:ascii="Arial" w:hAnsi="Arial" w:cs="Arial"/>
          <w:sz w:val="20"/>
          <w:szCs w:val="20"/>
        </w:rPr>
        <w:t xml:space="preserve"> tales como Ms Project, </w:t>
      </w:r>
      <w:proofErr w:type="gramStart"/>
      <w:r w:rsidRPr="00CB6B84">
        <w:rPr>
          <w:rFonts w:ascii="Arial" w:hAnsi="Arial" w:cs="Arial"/>
          <w:sz w:val="20"/>
          <w:szCs w:val="20"/>
        </w:rPr>
        <w:t>Primavera</w:t>
      </w:r>
      <w:proofErr w:type="gramEnd"/>
      <w:r w:rsidRPr="00CB6B84">
        <w:rPr>
          <w:rFonts w:ascii="Arial" w:hAnsi="Arial" w:cs="Arial"/>
          <w:sz w:val="20"/>
          <w:szCs w:val="20"/>
        </w:rPr>
        <w:t xml:space="preserve"> o similar.</w:t>
      </w: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PRESENTACIÓN DEL EXPEDIENTE TÉCNICO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Debe adjuntarse el expediente técnico firmado mínimamente por un ingeniero civil (colegiado y habilitado).</w:t>
      </w:r>
    </w:p>
    <w:p w:rsidR="009F3BC5" w:rsidRPr="00CB6B84" w:rsidRDefault="009F3BC5" w:rsidP="009F3BC5">
      <w:pPr>
        <w:pStyle w:val="Prrafodelista"/>
        <w:numPr>
          <w:ilvl w:val="0"/>
          <w:numId w:val="30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ANEXOS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Cálculo del flete terrestre.</w:t>
      </w:r>
    </w:p>
    <w:p w:rsidR="009F3BC5" w:rsidRPr="00CB6B84" w:rsidRDefault="009F3BC5" w:rsidP="009F3BC5">
      <w:pPr>
        <w:pStyle w:val="Prrafodelista"/>
        <w:numPr>
          <w:ilvl w:val="1"/>
          <w:numId w:val="30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Panel fotográfico detallado de la obra existente (para el caso de obras de mejoramientos o recuperaciones).</w:t>
      </w:r>
    </w:p>
    <w:p w:rsidR="009F3BC5" w:rsidRPr="00CB6B84" w:rsidRDefault="009F3BC5" w:rsidP="009F3BC5">
      <w:pPr>
        <w:pStyle w:val="Prrafodelista"/>
        <w:spacing w:line="256" w:lineRule="auto"/>
        <w:ind w:left="851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 xml:space="preserve">c) </w:t>
      </w:r>
      <w:r w:rsidRPr="00CB6B84">
        <w:rPr>
          <w:rFonts w:ascii="Arial" w:hAnsi="Arial" w:cs="Arial"/>
          <w:b/>
          <w:bCs/>
          <w:sz w:val="20"/>
          <w:szCs w:val="20"/>
          <w:u w:val="single"/>
        </w:rPr>
        <w:t>ESTRUCTURAS MODULARES</w:t>
      </w:r>
    </w:p>
    <w:p w:rsidR="009F3BC5" w:rsidRPr="00CB6B84" w:rsidRDefault="009F3BC5" w:rsidP="009F3BC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Se denominan estructuras modulares a todas aquellas que son adquiridas de manera prefabricada, es decir, para su instalación en campo solo se requiere el armado de sus componentes o piezas: secadores solares o similares.</w:t>
      </w:r>
    </w:p>
    <w:p w:rsidR="009F3BC5" w:rsidRPr="00CB6B84" w:rsidRDefault="009F3BC5" w:rsidP="009F3BC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F3BC5" w:rsidRPr="00CB6B84" w:rsidRDefault="009F3BC5" w:rsidP="009F3BC5">
      <w:pPr>
        <w:pStyle w:val="Prrafodelista"/>
        <w:numPr>
          <w:ilvl w:val="0"/>
          <w:numId w:val="31"/>
        </w:numPr>
        <w:autoSpaceDN w:val="0"/>
        <w:spacing w:after="0" w:line="256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ESPECIFICACIONES TÉCNICAS</w:t>
      </w:r>
    </w:p>
    <w:p w:rsidR="009F3BC5" w:rsidRPr="00CB6B84" w:rsidRDefault="009F3BC5" w:rsidP="009F3BC5">
      <w:pPr>
        <w:pStyle w:val="Prrafodelista"/>
        <w:numPr>
          <w:ilvl w:val="0"/>
          <w:numId w:val="31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PRESUPUESTO</w:t>
      </w:r>
    </w:p>
    <w:p w:rsidR="009F3BC5" w:rsidRPr="00CB6B84" w:rsidRDefault="009F3BC5" w:rsidP="009F3BC5">
      <w:pPr>
        <w:pStyle w:val="Prrafodelista"/>
        <w:numPr>
          <w:ilvl w:val="0"/>
          <w:numId w:val="31"/>
        </w:numPr>
        <w:autoSpaceDN w:val="0"/>
        <w:spacing w:after="0" w:line="25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6B84">
        <w:rPr>
          <w:rFonts w:ascii="Arial" w:hAnsi="Arial" w:cs="Arial"/>
          <w:b/>
          <w:bCs/>
          <w:sz w:val="20"/>
          <w:szCs w:val="20"/>
        </w:rPr>
        <w:t>PLANOS</w:t>
      </w:r>
    </w:p>
    <w:p w:rsidR="009F3BC5" w:rsidRPr="00CB6B84" w:rsidRDefault="009F3BC5" w:rsidP="009F3BC5">
      <w:pPr>
        <w:pStyle w:val="Prrafodelista"/>
        <w:numPr>
          <w:ilvl w:val="1"/>
          <w:numId w:val="31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arquitectura</w:t>
      </w:r>
    </w:p>
    <w:p w:rsidR="009F3BC5" w:rsidRPr="00CB6B84" w:rsidRDefault="009F3BC5" w:rsidP="009F3BC5">
      <w:pPr>
        <w:pStyle w:val="Prrafodelista"/>
        <w:numPr>
          <w:ilvl w:val="1"/>
          <w:numId w:val="31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estructuras</w:t>
      </w:r>
    </w:p>
    <w:p w:rsidR="009F3BC5" w:rsidRPr="00CB6B84" w:rsidRDefault="009F3BC5" w:rsidP="009F3BC5">
      <w:pPr>
        <w:pStyle w:val="Prrafodelista"/>
        <w:numPr>
          <w:ilvl w:val="1"/>
          <w:numId w:val="31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instalaciones sanitarias (de ser el caso)</w:t>
      </w:r>
    </w:p>
    <w:p w:rsidR="009F3BC5" w:rsidRPr="00CB6B84" w:rsidRDefault="009F3BC5" w:rsidP="009F3BC5">
      <w:pPr>
        <w:pStyle w:val="Prrafodelista"/>
        <w:numPr>
          <w:ilvl w:val="1"/>
          <w:numId w:val="31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Planos de instalaciones eléctricas (de ser el caso)</w:t>
      </w:r>
    </w:p>
    <w:p w:rsidR="009F3BC5" w:rsidRPr="00CB6B84" w:rsidRDefault="009F3BC5" w:rsidP="009F3BC5">
      <w:pPr>
        <w:pStyle w:val="Prrafodelista"/>
        <w:numPr>
          <w:ilvl w:val="1"/>
          <w:numId w:val="31"/>
        </w:numPr>
        <w:autoSpaceDN w:val="0"/>
        <w:spacing w:line="256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B6B84">
        <w:rPr>
          <w:rFonts w:ascii="Arial" w:hAnsi="Arial" w:cs="Arial"/>
          <w:sz w:val="20"/>
          <w:szCs w:val="20"/>
        </w:rPr>
        <w:t>Entre otros de ser necesario.</w:t>
      </w:r>
    </w:p>
    <w:p w:rsidR="009F3BC5" w:rsidRPr="00CB6B84" w:rsidRDefault="009F3BC5" w:rsidP="009F3BC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3BC5" w:rsidRPr="00CB6B84" w:rsidRDefault="009F3BC5" w:rsidP="009F3BC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3BC5" w:rsidRPr="00CB6B84" w:rsidRDefault="009F3BC5" w:rsidP="009F3BC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3BC5" w:rsidRPr="00CB6B84" w:rsidRDefault="009F3BC5" w:rsidP="009F3BC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3BC5" w:rsidRPr="00CB6B84" w:rsidRDefault="009F3BC5" w:rsidP="009F3BC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3BC5" w:rsidRDefault="009F3BC5">
      <w:bookmarkStart w:id="3" w:name="_GoBack"/>
      <w:bookmarkEnd w:id="3"/>
    </w:p>
    <w:sectPr w:rsidR="009F3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DA6926"/>
    <w:multiLevelType w:val="singleLevel"/>
    <w:tmpl w:val="A9DA6926"/>
    <w:lvl w:ilvl="0">
      <w:start w:val="1"/>
      <w:numFmt w:val="none"/>
      <w:lvlText w:val="7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1FDB0C7"/>
    <w:multiLevelType w:val="singleLevel"/>
    <w:tmpl w:val="E1FDB0C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56F1C1C"/>
    <w:multiLevelType w:val="hybridMultilevel"/>
    <w:tmpl w:val="1C2046A6"/>
    <w:lvl w:ilvl="0" w:tplc="A156D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0370"/>
    <w:multiLevelType w:val="hybridMultilevel"/>
    <w:tmpl w:val="096CB9FA"/>
    <w:lvl w:ilvl="0" w:tplc="B448AB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3952"/>
    <w:multiLevelType w:val="hybridMultilevel"/>
    <w:tmpl w:val="87786E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F584E"/>
    <w:multiLevelType w:val="hybridMultilevel"/>
    <w:tmpl w:val="E348C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1F606F"/>
    <w:multiLevelType w:val="hybridMultilevel"/>
    <w:tmpl w:val="74F2D7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6F2E"/>
    <w:multiLevelType w:val="hybridMultilevel"/>
    <w:tmpl w:val="028C297E"/>
    <w:lvl w:ilvl="0" w:tplc="330002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835B6"/>
    <w:multiLevelType w:val="hybridMultilevel"/>
    <w:tmpl w:val="7152D0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36AE1"/>
    <w:multiLevelType w:val="hybridMultilevel"/>
    <w:tmpl w:val="F13C2658"/>
    <w:lvl w:ilvl="0" w:tplc="6ADC0C8E">
      <w:start w:val="1"/>
      <w:numFmt w:val="lowerLetter"/>
      <w:lvlText w:val="%1)"/>
      <w:lvlJc w:val="left"/>
      <w:pPr>
        <w:ind w:left="1970" w:hanging="360"/>
      </w:pPr>
      <w:rPr>
        <w:rFonts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690" w:hanging="360"/>
      </w:pPr>
    </w:lvl>
    <w:lvl w:ilvl="2" w:tplc="FFFFFFFF" w:tentative="1">
      <w:start w:val="1"/>
      <w:numFmt w:val="lowerRoman"/>
      <w:lvlText w:val="%3."/>
      <w:lvlJc w:val="right"/>
      <w:pPr>
        <w:ind w:left="3410" w:hanging="180"/>
      </w:pPr>
    </w:lvl>
    <w:lvl w:ilvl="3" w:tplc="FFFFFFFF" w:tentative="1">
      <w:start w:val="1"/>
      <w:numFmt w:val="decimal"/>
      <w:lvlText w:val="%4."/>
      <w:lvlJc w:val="left"/>
      <w:pPr>
        <w:ind w:left="4130" w:hanging="360"/>
      </w:pPr>
    </w:lvl>
    <w:lvl w:ilvl="4" w:tplc="FFFFFFFF" w:tentative="1">
      <w:start w:val="1"/>
      <w:numFmt w:val="lowerLetter"/>
      <w:lvlText w:val="%5."/>
      <w:lvlJc w:val="left"/>
      <w:pPr>
        <w:ind w:left="4850" w:hanging="360"/>
      </w:pPr>
    </w:lvl>
    <w:lvl w:ilvl="5" w:tplc="FFFFFFFF" w:tentative="1">
      <w:start w:val="1"/>
      <w:numFmt w:val="lowerRoman"/>
      <w:lvlText w:val="%6."/>
      <w:lvlJc w:val="right"/>
      <w:pPr>
        <w:ind w:left="5570" w:hanging="180"/>
      </w:pPr>
    </w:lvl>
    <w:lvl w:ilvl="6" w:tplc="FFFFFFFF" w:tentative="1">
      <w:start w:val="1"/>
      <w:numFmt w:val="decimal"/>
      <w:lvlText w:val="%7."/>
      <w:lvlJc w:val="left"/>
      <w:pPr>
        <w:ind w:left="6290" w:hanging="360"/>
      </w:pPr>
    </w:lvl>
    <w:lvl w:ilvl="7" w:tplc="FFFFFFFF" w:tentative="1">
      <w:start w:val="1"/>
      <w:numFmt w:val="lowerLetter"/>
      <w:lvlText w:val="%8."/>
      <w:lvlJc w:val="left"/>
      <w:pPr>
        <w:ind w:left="7010" w:hanging="360"/>
      </w:pPr>
    </w:lvl>
    <w:lvl w:ilvl="8" w:tplc="FFFFFFFF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1" w15:restartNumberingAfterBreak="0">
    <w:nsid w:val="2D2B02F8"/>
    <w:multiLevelType w:val="hybridMultilevel"/>
    <w:tmpl w:val="B7606B56"/>
    <w:lvl w:ilvl="0" w:tplc="280A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31" w:hanging="360"/>
      </w:pPr>
      <w:rPr>
        <w:rFonts w:ascii="Wingdings" w:hAnsi="Wingdings" w:hint="default"/>
      </w:rPr>
    </w:lvl>
  </w:abstractNum>
  <w:abstractNum w:abstractNumId="12" w15:restartNumberingAfterBreak="0">
    <w:nsid w:val="2F9B174F"/>
    <w:multiLevelType w:val="hybridMultilevel"/>
    <w:tmpl w:val="C8004410"/>
    <w:lvl w:ilvl="0" w:tplc="280A000F">
      <w:start w:val="1"/>
      <w:numFmt w:val="decimal"/>
      <w:lvlText w:val="%1."/>
      <w:lvlJc w:val="left"/>
      <w:pPr>
        <w:ind w:left="1644" w:hanging="360"/>
      </w:pPr>
    </w:lvl>
    <w:lvl w:ilvl="1" w:tplc="280A0019" w:tentative="1">
      <w:start w:val="1"/>
      <w:numFmt w:val="lowerLetter"/>
      <w:lvlText w:val="%2."/>
      <w:lvlJc w:val="left"/>
      <w:pPr>
        <w:ind w:left="2364" w:hanging="360"/>
      </w:pPr>
    </w:lvl>
    <w:lvl w:ilvl="2" w:tplc="280A001B" w:tentative="1">
      <w:start w:val="1"/>
      <w:numFmt w:val="lowerRoman"/>
      <w:lvlText w:val="%3."/>
      <w:lvlJc w:val="right"/>
      <w:pPr>
        <w:ind w:left="3084" w:hanging="180"/>
      </w:pPr>
    </w:lvl>
    <w:lvl w:ilvl="3" w:tplc="280A000F" w:tentative="1">
      <w:start w:val="1"/>
      <w:numFmt w:val="decimal"/>
      <w:lvlText w:val="%4."/>
      <w:lvlJc w:val="left"/>
      <w:pPr>
        <w:ind w:left="3804" w:hanging="360"/>
      </w:pPr>
    </w:lvl>
    <w:lvl w:ilvl="4" w:tplc="280A0019" w:tentative="1">
      <w:start w:val="1"/>
      <w:numFmt w:val="lowerLetter"/>
      <w:lvlText w:val="%5."/>
      <w:lvlJc w:val="left"/>
      <w:pPr>
        <w:ind w:left="4524" w:hanging="360"/>
      </w:pPr>
    </w:lvl>
    <w:lvl w:ilvl="5" w:tplc="280A001B" w:tentative="1">
      <w:start w:val="1"/>
      <w:numFmt w:val="lowerRoman"/>
      <w:lvlText w:val="%6."/>
      <w:lvlJc w:val="right"/>
      <w:pPr>
        <w:ind w:left="5244" w:hanging="180"/>
      </w:pPr>
    </w:lvl>
    <w:lvl w:ilvl="6" w:tplc="280A000F" w:tentative="1">
      <w:start w:val="1"/>
      <w:numFmt w:val="decimal"/>
      <w:lvlText w:val="%7."/>
      <w:lvlJc w:val="left"/>
      <w:pPr>
        <w:ind w:left="5964" w:hanging="360"/>
      </w:pPr>
    </w:lvl>
    <w:lvl w:ilvl="7" w:tplc="280A0019" w:tentative="1">
      <w:start w:val="1"/>
      <w:numFmt w:val="lowerLetter"/>
      <w:lvlText w:val="%8."/>
      <w:lvlJc w:val="left"/>
      <w:pPr>
        <w:ind w:left="6684" w:hanging="360"/>
      </w:pPr>
    </w:lvl>
    <w:lvl w:ilvl="8" w:tplc="280A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 w15:restartNumberingAfterBreak="0">
    <w:nsid w:val="2FEA57B3"/>
    <w:multiLevelType w:val="hybridMultilevel"/>
    <w:tmpl w:val="81C61722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E5247"/>
    <w:multiLevelType w:val="hybridMultilevel"/>
    <w:tmpl w:val="72D609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6C07"/>
    <w:multiLevelType w:val="hybridMultilevel"/>
    <w:tmpl w:val="801C5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B245A"/>
    <w:multiLevelType w:val="hybridMultilevel"/>
    <w:tmpl w:val="9064C1DE"/>
    <w:lvl w:ilvl="0" w:tplc="280A000F">
      <w:start w:val="1"/>
      <w:numFmt w:val="decimal"/>
      <w:lvlText w:val="%1."/>
      <w:lvlJc w:val="left"/>
      <w:pPr>
        <w:ind w:left="924" w:hanging="360"/>
      </w:pPr>
    </w:lvl>
    <w:lvl w:ilvl="1" w:tplc="280A0019" w:tentative="1">
      <w:start w:val="1"/>
      <w:numFmt w:val="lowerLetter"/>
      <w:lvlText w:val="%2."/>
      <w:lvlJc w:val="left"/>
      <w:pPr>
        <w:ind w:left="1644" w:hanging="360"/>
      </w:pPr>
    </w:lvl>
    <w:lvl w:ilvl="2" w:tplc="280A001B" w:tentative="1">
      <w:start w:val="1"/>
      <w:numFmt w:val="lowerRoman"/>
      <w:lvlText w:val="%3."/>
      <w:lvlJc w:val="right"/>
      <w:pPr>
        <w:ind w:left="2364" w:hanging="180"/>
      </w:pPr>
    </w:lvl>
    <w:lvl w:ilvl="3" w:tplc="280A000F" w:tentative="1">
      <w:start w:val="1"/>
      <w:numFmt w:val="decimal"/>
      <w:lvlText w:val="%4."/>
      <w:lvlJc w:val="left"/>
      <w:pPr>
        <w:ind w:left="3084" w:hanging="360"/>
      </w:pPr>
    </w:lvl>
    <w:lvl w:ilvl="4" w:tplc="280A0019" w:tentative="1">
      <w:start w:val="1"/>
      <w:numFmt w:val="lowerLetter"/>
      <w:lvlText w:val="%5."/>
      <w:lvlJc w:val="left"/>
      <w:pPr>
        <w:ind w:left="3804" w:hanging="360"/>
      </w:pPr>
    </w:lvl>
    <w:lvl w:ilvl="5" w:tplc="280A001B" w:tentative="1">
      <w:start w:val="1"/>
      <w:numFmt w:val="lowerRoman"/>
      <w:lvlText w:val="%6."/>
      <w:lvlJc w:val="right"/>
      <w:pPr>
        <w:ind w:left="4524" w:hanging="180"/>
      </w:pPr>
    </w:lvl>
    <w:lvl w:ilvl="6" w:tplc="280A000F" w:tentative="1">
      <w:start w:val="1"/>
      <w:numFmt w:val="decimal"/>
      <w:lvlText w:val="%7."/>
      <w:lvlJc w:val="left"/>
      <w:pPr>
        <w:ind w:left="5244" w:hanging="360"/>
      </w:pPr>
    </w:lvl>
    <w:lvl w:ilvl="7" w:tplc="280A0019" w:tentative="1">
      <w:start w:val="1"/>
      <w:numFmt w:val="lowerLetter"/>
      <w:lvlText w:val="%8."/>
      <w:lvlJc w:val="left"/>
      <w:pPr>
        <w:ind w:left="5964" w:hanging="360"/>
      </w:pPr>
    </w:lvl>
    <w:lvl w:ilvl="8" w:tplc="28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325E7D7D"/>
    <w:multiLevelType w:val="hybridMultilevel"/>
    <w:tmpl w:val="F1FAA2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243A"/>
    <w:multiLevelType w:val="hybridMultilevel"/>
    <w:tmpl w:val="08DC49C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C0974"/>
    <w:multiLevelType w:val="hybridMultilevel"/>
    <w:tmpl w:val="B05E90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0251F"/>
    <w:multiLevelType w:val="multilevel"/>
    <w:tmpl w:val="A2BC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67D85"/>
    <w:multiLevelType w:val="multilevel"/>
    <w:tmpl w:val="A2BC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2E184D"/>
    <w:multiLevelType w:val="hybridMultilevel"/>
    <w:tmpl w:val="F7D41EBE"/>
    <w:lvl w:ilvl="0" w:tplc="CB12288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5639F"/>
    <w:multiLevelType w:val="hybridMultilevel"/>
    <w:tmpl w:val="462A3C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5199F"/>
    <w:multiLevelType w:val="hybridMultilevel"/>
    <w:tmpl w:val="AD5EA0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5A3A"/>
    <w:multiLevelType w:val="hybridMultilevel"/>
    <w:tmpl w:val="AA4242E2"/>
    <w:lvl w:ilvl="0" w:tplc="B448AB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61D45"/>
    <w:multiLevelType w:val="hybridMultilevel"/>
    <w:tmpl w:val="540808C8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2A338E"/>
    <w:multiLevelType w:val="hybridMultilevel"/>
    <w:tmpl w:val="BDBA38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40CDF"/>
    <w:multiLevelType w:val="hybridMultilevel"/>
    <w:tmpl w:val="001C83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226AD"/>
    <w:multiLevelType w:val="hybridMultilevel"/>
    <w:tmpl w:val="95A8CBDE"/>
    <w:lvl w:ilvl="0" w:tplc="B0D0B8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402C3B7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2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04714"/>
    <w:multiLevelType w:val="multilevel"/>
    <w:tmpl w:val="A2BC7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1B32F5"/>
    <w:multiLevelType w:val="hybridMultilevel"/>
    <w:tmpl w:val="1BCA63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39D"/>
    <w:multiLevelType w:val="hybridMultilevel"/>
    <w:tmpl w:val="B1E64A9C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2775F5"/>
    <w:multiLevelType w:val="hybridMultilevel"/>
    <w:tmpl w:val="FE22F4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C4BEC"/>
    <w:multiLevelType w:val="hybridMultilevel"/>
    <w:tmpl w:val="B568FB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5238"/>
    <w:multiLevelType w:val="hybridMultilevel"/>
    <w:tmpl w:val="00204D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8"/>
  </w:num>
  <w:num w:numId="5">
    <w:abstractNumId w:val="7"/>
  </w:num>
  <w:num w:numId="6">
    <w:abstractNumId w:val="1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20"/>
  </w:num>
  <w:num w:numId="11">
    <w:abstractNumId w:val="8"/>
  </w:num>
  <w:num w:numId="12">
    <w:abstractNumId w:val="17"/>
  </w:num>
  <w:num w:numId="13">
    <w:abstractNumId w:val="5"/>
  </w:num>
  <w:num w:numId="14">
    <w:abstractNumId w:val="18"/>
  </w:num>
  <w:num w:numId="15">
    <w:abstractNumId w:val="25"/>
  </w:num>
  <w:num w:numId="16">
    <w:abstractNumId w:val="22"/>
  </w:num>
  <w:num w:numId="17">
    <w:abstractNumId w:val="3"/>
  </w:num>
  <w:num w:numId="18">
    <w:abstractNumId w:val="19"/>
  </w:num>
  <w:num w:numId="19">
    <w:abstractNumId w:val="2"/>
  </w:num>
  <w:num w:numId="20">
    <w:abstractNumId w:val="0"/>
  </w:num>
  <w:num w:numId="21">
    <w:abstractNumId w:val="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4"/>
  </w:num>
  <w:num w:numId="35">
    <w:abstractNumId w:val="31"/>
  </w:num>
  <w:num w:numId="36">
    <w:abstractNumId w:val="27"/>
  </w:num>
  <w:num w:numId="37">
    <w:abstractNumId w:val="15"/>
  </w:num>
  <w:num w:numId="38">
    <w:abstractNumId w:val="23"/>
  </w:num>
  <w:num w:numId="39">
    <w:abstractNumId w:val="24"/>
  </w:num>
  <w:num w:numId="40">
    <w:abstractNumId w:val="9"/>
  </w:num>
  <w:num w:numId="41">
    <w:abstractNumId w:val="34"/>
  </w:num>
  <w:num w:numId="42">
    <w:abstractNumId w:val="35"/>
  </w:num>
  <w:num w:numId="43">
    <w:abstractNumId w:val="1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C5"/>
    <w:rsid w:val="009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854FA6-3192-4491-88D5-5E55631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BC5"/>
  </w:style>
  <w:style w:type="paragraph" w:styleId="Ttulo1">
    <w:name w:val="heading 1"/>
    <w:basedOn w:val="Normal"/>
    <w:next w:val="Normal"/>
    <w:link w:val="Ttulo1Car"/>
    <w:uiPriority w:val="9"/>
    <w:qFormat/>
    <w:rsid w:val="009F3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3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3BC5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3BC5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3BC5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9F3BC5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3BC5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3BC5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3BC5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3B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3B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3BC5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3BC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9F3B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3B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3B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3B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aliases w:val="Fundamentacion,Titulo de Fígura,TITULO A,Akapit z listą BS,Cuadro 2-1,Lista 123,Párrafo de lista2,Footnote,List Paragraph1,Lista vistosa - Énfasis 11,Bulleted List,Cita Pie de Página,titulo,Iz - Párrafo de lista,Sivsa Parrafo,Viñeta,N°"/>
    <w:basedOn w:val="Normal"/>
    <w:link w:val="PrrafodelistaCar"/>
    <w:uiPriority w:val="34"/>
    <w:qFormat/>
    <w:rsid w:val="009F3BC5"/>
    <w:pPr>
      <w:ind w:left="720"/>
      <w:contextualSpacing/>
    </w:pPr>
  </w:style>
  <w:style w:type="character" w:customStyle="1" w:styleId="PrrafodelistaCar">
    <w:name w:val="Párrafo de lista Car"/>
    <w:aliases w:val="Fundamentacion Car,Titulo de Fígura Car,TITULO A Car,Akapit z listą BS Car,Cuadro 2-1 Car,Lista 123 Car,Párrafo de lista2 Car,Footnote Car,List Paragraph1 Car,Lista vistosa - Énfasis 11 Car,Bulleted List Car,Cita Pie de Página Car"/>
    <w:link w:val="Prrafodelista"/>
    <w:uiPriority w:val="34"/>
    <w:qFormat/>
    <w:rsid w:val="009F3BC5"/>
  </w:style>
  <w:style w:type="paragraph" w:styleId="Descripcin">
    <w:name w:val="caption"/>
    <w:basedOn w:val="Normal"/>
    <w:next w:val="Normal"/>
    <w:uiPriority w:val="35"/>
    <w:unhideWhenUsed/>
    <w:qFormat/>
    <w:rsid w:val="009F3B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9F3B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basedOn w:val="Fuentedeprrafopredeter"/>
    <w:link w:val="Textonotapie"/>
    <w:uiPriority w:val="99"/>
    <w:rsid w:val="009F3BC5"/>
    <w:rPr>
      <w:sz w:val="20"/>
      <w:szCs w:val="20"/>
    </w:rPr>
  </w:style>
  <w:style w:type="character" w:styleId="Refdenotaalpie">
    <w:name w:val="footnote reference"/>
    <w:aliases w:val="16 Point,Superscript 6 Point,referencia nota al pie"/>
    <w:basedOn w:val="Fuentedeprrafopredeter"/>
    <w:uiPriority w:val="99"/>
    <w:unhideWhenUsed/>
    <w:rsid w:val="009F3BC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3B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F3B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9F3B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B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BC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3BC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3BC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3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BC5"/>
  </w:style>
  <w:style w:type="paragraph" w:styleId="Piedepgina">
    <w:name w:val="footer"/>
    <w:basedOn w:val="Normal"/>
    <w:link w:val="PiedepginaCar"/>
    <w:uiPriority w:val="99"/>
    <w:unhideWhenUsed/>
    <w:rsid w:val="009F3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BC5"/>
  </w:style>
  <w:style w:type="paragraph" w:styleId="Textoindependiente">
    <w:name w:val="Body Text"/>
    <w:basedOn w:val="Normal"/>
    <w:link w:val="TextoindependienteCar"/>
    <w:uiPriority w:val="1"/>
    <w:qFormat/>
    <w:rsid w:val="009F3B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9F3BC5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F3BC5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F3BC5"/>
    <w:pPr>
      <w:tabs>
        <w:tab w:val="left" w:pos="1276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F3BC5"/>
    <w:pPr>
      <w:tabs>
        <w:tab w:val="left" w:pos="1134"/>
        <w:tab w:val="right" w:leader="dot" w:pos="8494"/>
      </w:tabs>
      <w:spacing w:after="100"/>
      <w:ind w:left="220"/>
    </w:pPr>
  </w:style>
  <w:style w:type="paragraph" w:styleId="Sinespaciado">
    <w:name w:val="No Spacing"/>
    <w:link w:val="SinespaciadoCar"/>
    <w:uiPriority w:val="1"/>
    <w:qFormat/>
    <w:rsid w:val="009F3BC5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3BC5"/>
    <w:rPr>
      <w:rFonts w:eastAsiaTheme="minorEastAsia"/>
      <w:lang w:eastAsia="es-PE"/>
    </w:rPr>
  </w:style>
  <w:style w:type="table" w:customStyle="1" w:styleId="TableNormal1">
    <w:name w:val="Table Normal1"/>
    <w:uiPriority w:val="2"/>
    <w:semiHidden/>
    <w:unhideWhenUsed/>
    <w:qFormat/>
    <w:rsid w:val="009F3B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9F3BC5"/>
    <w:pPr>
      <w:widowControl w:val="0"/>
      <w:autoSpaceDE w:val="0"/>
      <w:autoSpaceDN w:val="0"/>
      <w:spacing w:before="140" w:after="0" w:line="240" w:lineRule="auto"/>
      <w:ind w:left="1601" w:hanging="880"/>
    </w:pPr>
    <w:rPr>
      <w:rFonts w:ascii="Arial" w:eastAsia="Arial" w:hAnsi="Arial" w:cs="Arial"/>
      <w:b/>
      <w:bCs/>
      <w:lang w:val="es-ES"/>
    </w:rPr>
  </w:style>
  <w:style w:type="paragraph" w:styleId="TDC4">
    <w:name w:val="toc 4"/>
    <w:basedOn w:val="Normal"/>
    <w:uiPriority w:val="1"/>
    <w:qFormat/>
    <w:rsid w:val="009F3BC5"/>
    <w:pPr>
      <w:widowControl w:val="0"/>
      <w:autoSpaceDE w:val="0"/>
      <w:autoSpaceDN w:val="0"/>
      <w:spacing w:before="1" w:after="0" w:line="240" w:lineRule="auto"/>
      <w:ind w:left="1836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9F3B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9F3BC5"/>
    <w:pPr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BC5"/>
    <w:pPr>
      <w:widowControl w:val="0"/>
      <w:autoSpaceDE w:val="0"/>
      <w:autoSpaceDN w:val="0"/>
      <w:spacing w:after="0" w:line="240" w:lineRule="auto"/>
    </w:pPr>
    <w:rPr>
      <w:rFonts w:ascii="Segoe UI" w:eastAsia="Arial MT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BC5"/>
    <w:rPr>
      <w:rFonts w:ascii="Segoe UI" w:eastAsia="Arial MT" w:hAnsi="Segoe UI" w:cs="Segoe UI"/>
      <w:sz w:val="18"/>
      <w:szCs w:val="18"/>
      <w:lang w:val="es-ES"/>
    </w:rPr>
  </w:style>
  <w:style w:type="character" w:customStyle="1" w:styleId="Other">
    <w:name w:val="Other_"/>
    <w:basedOn w:val="Fuentedeprrafopredeter"/>
    <w:link w:val="Other0"/>
    <w:rsid w:val="009F3BC5"/>
    <w:rPr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9F3BC5"/>
    <w:pPr>
      <w:widowControl w:val="0"/>
      <w:shd w:val="clear" w:color="auto" w:fill="FFFFFF"/>
      <w:spacing w:after="0" w:line="295" w:lineRule="auto"/>
    </w:pPr>
    <w:rPr>
      <w:sz w:val="16"/>
      <w:szCs w:val="16"/>
    </w:rPr>
  </w:style>
  <w:style w:type="character" w:customStyle="1" w:styleId="Tablecaption">
    <w:name w:val="Table caption_"/>
    <w:basedOn w:val="Fuentedeprrafopredeter"/>
    <w:link w:val="Tablecaption0"/>
    <w:rsid w:val="009F3BC5"/>
    <w:rPr>
      <w:sz w:val="17"/>
      <w:szCs w:val="17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F3BC5"/>
    <w:pPr>
      <w:widowControl w:val="0"/>
      <w:shd w:val="clear" w:color="auto" w:fill="FFFFFF"/>
      <w:spacing w:after="0" w:line="250" w:lineRule="auto"/>
    </w:pPr>
    <w:rPr>
      <w:sz w:val="17"/>
      <w:szCs w:val="17"/>
    </w:rPr>
  </w:style>
  <w:style w:type="paragraph" w:customStyle="1" w:styleId="Indice">
    <w:name w:val="Indice"/>
    <w:basedOn w:val="Normal"/>
    <w:link w:val="IndiceCar"/>
    <w:qFormat/>
    <w:rsid w:val="009F3BC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IndiceCar">
    <w:name w:val="Indice Car"/>
    <w:link w:val="Indice"/>
    <w:qFormat/>
    <w:rsid w:val="009F3BC5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uiPriority w:val="99"/>
    <w:qFormat/>
    <w:rsid w:val="009F3B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9F3BC5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F3BC5"/>
    <w:pPr>
      <w:widowControl w:val="0"/>
      <w:autoSpaceDE w:val="0"/>
      <w:autoSpaceDN w:val="0"/>
      <w:spacing w:after="120" w:line="480" w:lineRule="auto"/>
    </w:pPr>
    <w:rPr>
      <w:rFonts w:ascii="Arial MT" w:eastAsia="Arial MT" w:hAnsi="Arial MT" w:cs="Arial MT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F3BC5"/>
    <w:rPr>
      <w:rFonts w:ascii="Arial MT" w:eastAsia="Arial MT" w:hAnsi="Arial MT" w:cs="Arial MT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F3BC5"/>
    <w:pPr>
      <w:widowControl w:val="0"/>
      <w:autoSpaceDE w:val="0"/>
      <w:autoSpaceDN w:val="0"/>
      <w:spacing w:after="12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F3BC5"/>
    <w:rPr>
      <w:rFonts w:ascii="Arial MT" w:eastAsia="Arial MT" w:hAnsi="Arial MT" w:cs="Arial MT"/>
      <w:sz w:val="16"/>
      <w:szCs w:val="16"/>
      <w:lang w:val="es-ES"/>
    </w:rPr>
  </w:style>
  <w:style w:type="character" w:styleId="Nmerodepgina">
    <w:name w:val="page number"/>
    <w:basedOn w:val="Fuentedeprrafopredeter"/>
    <w:rsid w:val="009F3BC5"/>
  </w:style>
  <w:style w:type="paragraph" w:customStyle="1" w:styleId="EmptyLayoutCell">
    <w:name w:val="EmptyLayoutCell"/>
    <w:basedOn w:val="Normal"/>
    <w:rsid w:val="009F3BC5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NormalWeb">
    <w:name w:val="Normal (Web)"/>
    <w:basedOn w:val="Normal"/>
    <w:uiPriority w:val="99"/>
    <w:rsid w:val="009F3BC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F3BC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F3BC5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F3BC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F3BC5"/>
    <w:rPr>
      <w:color w:val="954F72" w:themeColor="followedHyperlink"/>
      <w:u w:val="single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9F3BC5"/>
    <w:rPr>
      <w:color w:val="605E5C"/>
      <w:shd w:val="clear" w:color="auto" w:fill="E1DFDD"/>
    </w:rPr>
  </w:style>
  <w:style w:type="paragraph" w:customStyle="1" w:styleId="Sinespaciado1">
    <w:name w:val="Sin espaciado1"/>
    <w:qFormat/>
    <w:rsid w:val="009F3BC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Instructivo1">
    <w:name w:val="Instructivo 1"/>
    <w:basedOn w:val="Normal"/>
    <w:link w:val="Instructivo1Car"/>
    <w:qFormat/>
    <w:rsid w:val="009F3BC5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9F3BC5"/>
    <w:rPr>
      <w:rFonts w:ascii="Calibri" w:eastAsia="Times New Roman" w:hAnsi="Calibri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9F3BC5"/>
    <w:pPr>
      <w:spacing w:after="0" w:line="240" w:lineRule="auto"/>
      <w:ind w:left="1276" w:hanging="709"/>
      <w:jc w:val="both"/>
    </w:pPr>
    <w:rPr>
      <w:rFonts w:ascii="Calibri" w:eastAsia="Times New Roman" w:hAnsi="Calibri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9F3BC5"/>
    <w:rPr>
      <w:rFonts w:ascii="Calibri" w:eastAsia="Times New Roman" w:hAnsi="Calibri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9F3BC5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9F3BC5"/>
    <w:rPr>
      <w:rFonts w:ascii="Calibri" w:eastAsia="Times New Roman" w:hAnsi="Calibri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3BC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 1"/>
    <w:rsid w:val="009F3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9F3BC5"/>
    <w:rPr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9F3B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9F3BC5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rsid w:val="009F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3">
    <w:name w:val="xl63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4">
    <w:name w:val="xl64"/>
    <w:basedOn w:val="Normal"/>
    <w:rsid w:val="009F3BC5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5">
    <w:name w:val="xl65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6">
    <w:name w:val="xl66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7">
    <w:name w:val="xl67"/>
    <w:basedOn w:val="Normal"/>
    <w:rsid w:val="009F3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8">
    <w:name w:val="xl68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9">
    <w:name w:val="xl69"/>
    <w:basedOn w:val="Normal"/>
    <w:rsid w:val="009F3BC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9F3BC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1">
    <w:name w:val="xl71"/>
    <w:basedOn w:val="Normal"/>
    <w:rsid w:val="009F3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2">
    <w:name w:val="xl72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3">
    <w:name w:val="xl73"/>
    <w:basedOn w:val="Normal"/>
    <w:rsid w:val="009F3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4">
    <w:name w:val="xl74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5">
    <w:name w:val="xl75"/>
    <w:basedOn w:val="Normal"/>
    <w:rsid w:val="009F3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6">
    <w:name w:val="xl76"/>
    <w:basedOn w:val="Normal"/>
    <w:rsid w:val="009F3BC5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7">
    <w:name w:val="xl77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8">
    <w:name w:val="xl78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79">
    <w:name w:val="xl79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80">
    <w:name w:val="xl80"/>
    <w:basedOn w:val="Normal"/>
    <w:rsid w:val="009F3B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1">
    <w:name w:val="xl81"/>
    <w:basedOn w:val="Normal"/>
    <w:rsid w:val="009F3BC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2">
    <w:name w:val="xl82"/>
    <w:basedOn w:val="Normal"/>
    <w:rsid w:val="009F3B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3">
    <w:name w:val="xl83"/>
    <w:basedOn w:val="Normal"/>
    <w:rsid w:val="009F3B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4">
    <w:name w:val="xl84"/>
    <w:basedOn w:val="Normal"/>
    <w:rsid w:val="009F3BC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5">
    <w:name w:val="xl85"/>
    <w:basedOn w:val="Normal"/>
    <w:rsid w:val="009F3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6">
    <w:name w:val="xl86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87">
    <w:name w:val="xl87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88">
    <w:name w:val="xl88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89">
    <w:name w:val="xl89"/>
    <w:basedOn w:val="Normal"/>
    <w:rsid w:val="009F3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90">
    <w:name w:val="xl90"/>
    <w:basedOn w:val="Normal"/>
    <w:rsid w:val="009F3B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91">
    <w:name w:val="xl91"/>
    <w:basedOn w:val="Normal"/>
    <w:rsid w:val="009F3B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2">
    <w:name w:val="xl92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93">
    <w:name w:val="xl93"/>
    <w:basedOn w:val="Normal"/>
    <w:rsid w:val="009F3BC5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4">
    <w:name w:val="xl94"/>
    <w:basedOn w:val="Normal"/>
    <w:rsid w:val="009F3BC5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5">
    <w:name w:val="xl95"/>
    <w:basedOn w:val="Normal"/>
    <w:rsid w:val="009F3BC5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6">
    <w:name w:val="xl96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7">
    <w:name w:val="xl97"/>
    <w:basedOn w:val="Normal"/>
    <w:rsid w:val="009F3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8">
    <w:name w:val="xl98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99">
    <w:name w:val="xl99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0">
    <w:name w:val="xl100"/>
    <w:basedOn w:val="Normal"/>
    <w:rsid w:val="009F3BC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1">
    <w:name w:val="xl101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02">
    <w:name w:val="xl102"/>
    <w:basedOn w:val="Normal"/>
    <w:rsid w:val="009F3BC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03">
    <w:name w:val="xl103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04">
    <w:name w:val="xl104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5">
    <w:name w:val="xl105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6">
    <w:name w:val="xl106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107">
    <w:name w:val="xl107"/>
    <w:basedOn w:val="Normal"/>
    <w:rsid w:val="009F3BC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E"/>
    </w:rPr>
  </w:style>
  <w:style w:type="paragraph" w:customStyle="1" w:styleId="xl108">
    <w:name w:val="xl108"/>
    <w:basedOn w:val="Normal"/>
    <w:rsid w:val="009F3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09">
    <w:name w:val="xl109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10">
    <w:name w:val="xl110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11">
    <w:name w:val="xl111"/>
    <w:basedOn w:val="Normal"/>
    <w:rsid w:val="009F3BC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12">
    <w:name w:val="xl112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13">
    <w:name w:val="xl113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114">
    <w:name w:val="xl114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15">
    <w:name w:val="xl115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16">
    <w:name w:val="xl116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E"/>
    </w:rPr>
  </w:style>
  <w:style w:type="paragraph" w:customStyle="1" w:styleId="xl117">
    <w:name w:val="xl117"/>
    <w:basedOn w:val="Normal"/>
    <w:rsid w:val="009F3BC5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font5">
    <w:name w:val="font5"/>
    <w:basedOn w:val="Normal"/>
    <w:rsid w:val="009F3B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es-PE"/>
    </w:rPr>
  </w:style>
  <w:style w:type="paragraph" w:customStyle="1" w:styleId="font6">
    <w:name w:val="font6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es-PE"/>
    </w:rPr>
  </w:style>
  <w:style w:type="paragraph" w:customStyle="1" w:styleId="xl118">
    <w:name w:val="xl118"/>
    <w:basedOn w:val="Normal"/>
    <w:rsid w:val="009F3BC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19">
    <w:name w:val="xl119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20">
    <w:name w:val="xl120"/>
    <w:basedOn w:val="Normal"/>
    <w:rsid w:val="009F3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1">
    <w:name w:val="xl121"/>
    <w:basedOn w:val="Normal"/>
    <w:rsid w:val="009F3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2">
    <w:name w:val="xl122"/>
    <w:basedOn w:val="Normal"/>
    <w:rsid w:val="009F3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3">
    <w:name w:val="xl123"/>
    <w:basedOn w:val="Normal"/>
    <w:rsid w:val="009F3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4">
    <w:name w:val="xl124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5">
    <w:name w:val="xl125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26">
    <w:name w:val="xl126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27">
    <w:name w:val="xl127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8">
    <w:name w:val="xl128"/>
    <w:basedOn w:val="Normal"/>
    <w:rsid w:val="009F3B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29">
    <w:name w:val="xl129"/>
    <w:basedOn w:val="Normal"/>
    <w:rsid w:val="009F3BC5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30">
    <w:name w:val="xl130"/>
    <w:basedOn w:val="Normal"/>
    <w:rsid w:val="009F3BC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31">
    <w:name w:val="xl131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2">
    <w:name w:val="xl132"/>
    <w:basedOn w:val="Normal"/>
    <w:rsid w:val="009F3BC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3">
    <w:name w:val="xl133"/>
    <w:basedOn w:val="Normal"/>
    <w:rsid w:val="009F3BC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4">
    <w:name w:val="xl134"/>
    <w:basedOn w:val="Normal"/>
    <w:rsid w:val="009F3BC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5">
    <w:name w:val="xl135"/>
    <w:basedOn w:val="Normal"/>
    <w:rsid w:val="009F3BC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6">
    <w:name w:val="xl136"/>
    <w:basedOn w:val="Normal"/>
    <w:rsid w:val="009F3BC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7">
    <w:name w:val="xl137"/>
    <w:basedOn w:val="Normal"/>
    <w:rsid w:val="009F3BC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38">
    <w:name w:val="xl138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139">
    <w:name w:val="xl139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0">
    <w:name w:val="xl140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41">
    <w:name w:val="xl141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2">
    <w:name w:val="xl142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u w:val="single"/>
      <w:lang w:eastAsia="es-PE"/>
    </w:rPr>
  </w:style>
  <w:style w:type="paragraph" w:customStyle="1" w:styleId="xl143">
    <w:name w:val="xl143"/>
    <w:basedOn w:val="Normal"/>
    <w:rsid w:val="009F3BC5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4">
    <w:name w:val="xl144"/>
    <w:basedOn w:val="Normal"/>
    <w:rsid w:val="009F3BC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5">
    <w:name w:val="xl145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6">
    <w:name w:val="xl146"/>
    <w:basedOn w:val="Normal"/>
    <w:rsid w:val="009F3BC5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7">
    <w:name w:val="xl147"/>
    <w:basedOn w:val="Normal"/>
    <w:rsid w:val="009F3BC5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48">
    <w:name w:val="xl148"/>
    <w:basedOn w:val="Normal"/>
    <w:rsid w:val="009F3BC5"/>
    <w:pP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49">
    <w:name w:val="xl149"/>
    <w:basedOn w:val="Normal"/>
    <w:rsid w:val="009F3B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0">
    <w:name w:val="xl150"/>
    <w:basedOn w:val="Normal"/>
    <w:rsid w:val="009F3BC5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1">
    <w:name w:val="xl151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2">
    <w:name w:val="xl152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3">
    <w:name w:val="xl153"/>
    <w:basedOn w:val="Normal"/>
    <w:rsid w:val="009F3BC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4">
    <w:name w:val="xl154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55">
    <w:name w:val="xl155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56">
    <w:name w:val="xl156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7">
    <w:name w:val="xl157"/>
    <w:basedOn w:val="Normal"/>
    <w:rsid w:val="009F3B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8">
    <w:name w:val="xl158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59">
    <w:name w:val="xl159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0">
    <w:name w:val="xl160"/>
    <w:basedOn w:val="Normal"/>
    <w:rsid w:val="009F3BC5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1">
    <w:name w:val="xl161"/>
    <w:basedOn w:val="Normal"/>
    <w:rsid w:val="009F3BC5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2">
    <w:name w:val="xl162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3">
    <w:name w:val="xl163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4">
    <w:name w:val="xl164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5">
    <w:name w:val="xl165"/>
    <w:basedOn w:val="Normal"/>
    <w:rsid w:val="009F3BC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6">
    <w:name w:val="xl166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7">
    <w:name w:val="xl167"/>
    <w:basedOn w:val="Normal"/>
    <w:rsid w:val="009F3BC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68">
    <w:name w:val="xl168"/>
    <w:basedOn w:val="Normal"/>
    <w:rsid w:val="009F3BC5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69">
    <w:name w:val="xl169"/>
    <w:basedOn w:val="Normal"/>
    <w:rsid w:val="009F3BC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0"/>
      <w:szCs w:val="20"/>
      <w:lang w:eastAsia="es-PE"/>
    </w:rPr>
  </w:style>
  <w:style w:type="paragraph" w:customStyle="1" w:styleId="xl170">
    <w:name w:val="xl170"/>
    <w:basedOn w:val="Normal"/>
    <w:rsid w:val="009F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71">
    <w:name w:val="xl171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72">
    <w:name w:val="xl172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73">
    <w:name w:val="xl173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74">
    <w:name w:val="xl174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es-PE"/>
    </w:rPr>
  </w:style>
  <w:style w:type="paragraph" w:customStyle="1" w:styleId="xl175">
    <w:name w:val="xl175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CC"/>
      <w:sz w:val="20"/>
      <w:szCs w:val="20"/>
      <w:lang w:eastAsia="es-PE"/>
    </w:rPr>
  </w:style>
  <w:style w:type="paragraph" w:customStyle="1" w:styleId="xl176">
    <w:name w:val="xl176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77">
    <w:name w:val="xl177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CC"/>
      <w:sz w:val="20"/>
      <w:szCs w:val="20"/>
      <w:lang w:eastAsia="es-PE"/>
    </w:rPr>
  </w:style>
  <w:style w:type="paragraph" w:customStyle="1" w:styleId="xl178">
    <w:name w:val="xl178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0"/>
      <w:szCs w:val="20"/>
      <w:lang w:eastAsia="es-PE"/>
    </w:rPr>
  </w:style>
  <w:style w:type="paragraph" w:customStyle="1" w:styleId="xl179">
    <w:name w:val="xl179"/>
    <w:basedOn w:val="Normal"/>
    <w:rsid w:val="009F3BC5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u w:val="single"/>
      <w:lang w:eastAsia="es-PE"/>
    </w:rPr>
  </w:style>
  <w:style w:type="paragraph" w:customStyle="1" w:styleId="xl180">
    <w:name w:val="xl180"/>
    <w:basedOn w:val="Normal"/>
    <w:rsid w:val="009F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1">
    <w:name w:val="xl181"/>
    <w:basedOn w:val="Normal"/>
    <w:rsid w:val="009F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2">
    <w:name w:val="xl182"/>
    <w:basedOn w:val="Normal"/>
    <w:rsid w:val="009F3B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3">
    <w:name w:val="xl183"/>
    <w:basedOn w:val="Normal"/>
    <w:rsid w:val="009F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4">
    <w:name w:val="xl184"/>
    <w:basedOn w:val="Normal"/>
    <w:rsid w:val="009F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5">
    <w:name w:val="xl185"/>
    <w:basedOn w:val="Normal"/>
    <w:rsid w:val="009F3B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6">
    <w:name w:val="xl186"/>
    <w:basedOn w:val="Normal"/>
    <w:rsid w:val="009F3B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7">
    <w:name w:val="xl187"/>
    <w:basedOn w:val="Normal"/>
    <w:rsid w:val="009F3BC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8">
    <w:name w:val="xl188"/>
    <w:basedOn w:val="Normal"/>
    <w:rsid w:val="009F3B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89">
    <w:name w:val="xl189"/>
    <w:basedOn w:val="Normal"/>
    <w:rsid w:val="009F3BC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0">
    <w:name w:val="xl190"/>
    <w:basedOn w:val="Normal"/>
    <w:rsid w:val="009F3BC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1">
    <w:name w:val="xl191"/>
    <w:basedOn w:val="Normal"/>
    <w:rsid w:val="009F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2">
    <w:name w:val="xl192"/>
    <w:basedOn w:val="Normal"/>
    <w:rsid w:val="009F3B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3">
    <w:name w:val="xl193"/>
    <w:basedOn w:val="Normal"/>
    <w:rsid w:val="009F3B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4">
    <w:name w:val="xl194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95">
    <w:name w:val="xl195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196">
    <w:name w:val="xl196"/>
    <w:basedOn w:val="Normal"/>
    <w:rsid w:val="009F3B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7">
    <w:name w:val="xl197"/>
    <w:basedOn w:val="Normal"/>
    <w:rsid w:val="009F3BC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8">
    <w:name w:val="xl198"/>
    <w:basedOn w:val="Normal"/>
    <w:rsid w:val="009F3B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199">
    <w:name w:val="xl199"/>
    <w:basedOn w:val="Normal"/>
    <w:rsid w:val="009F3BC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0">
    <w:name w:val="xl200"/>
    <w:basedOn w:val="Normal"/>
    <w:rsid w:val="009F3BC5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1">
    <w:name w:val="xl201"/>
    <w:basedOn w:val="Normal"/>
    <w:rsid w:val="009F3BC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2">
    <w:name w:val="xl202"/>
    <w:basedOn w:val="Normal"/>
    <w:rsid w:val="009F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3">
    <w:name w:val="xl203"/>
    <w:basedOn w:val="Normal"/>
    <w:rsid w:val="009F3B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4">
    <w:name w:val="xl204"/>
    <w:basedOn w:val="Normal"/>
    <w:rsid w:val="009F3B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5">
    <w:name w:val="xl205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06">
    <w:name w:val="xl206"/>
    <w:basedOn w:val="Normal"/>
    <w:rsid w:val="009F3B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07">
    <w:name w:val="xl207"/>
    <w:basedOn w:val="Normal"/>
    <w:rsid w:val="009F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8">
    <w:name w:val="xl208"/>
    <w:basedOn w:val="Normal"/>
    <w:rsid w:val="009F3B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09">
    <w:name w:val="xl209"/>
    <w:basedOn w:val="Normal"/>
    <w:rsid w:val="009F3BC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10">
    <w:name w:val="xl210"/>
    <w:basedOn w:val="Normal"/>
    <w:rsid w:val="009F3B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1">
    <w:name w:val="xl211"/>
    <w:basedOn w:val="Normal"/>
    <w:rsid w:val="009F3BC5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2">
    <w:name w:val="xl212"/>
    <w:basedOn w:val="Normal"/>
    <w:rsid w:val="009F3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3">
    <w:name w:val="xl213"/>
    <w:basedOn w:val="Normal"/>
    <w:rsid w:val="009F3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4">
    <w:name w:val="xl214"/>
    <w:basedOn w:val="Normal"/>
    <w:rsid w:val="009F3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5">
    <w:name w:val="xl215"/>
    <w:basedOn w:val="Normal"/>
    <w:rsid w:val="009F3B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6">
    <w:name w:val="xl216"/>
    <w:basedOn w:val="Normal"/>
    <w:rsid w:val="009F3BC5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7">
    <w:name w:val="xl217"/>
    <w:basedOn w:val="Normal"/>
    <w:rsid w:val="009F3BC5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18">
    <w:name w:val="xl218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es-PE"/>
    </w:rPr>
  </w:style>
  <w:style w:type="paragraph" w:customStyle="1" w:styleId="xl219">
    <w:name w:val="xl219"/>
    <w:basedOn w:val="Normal"/>
    <w:rsid w:val="009F3B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0">
    <w:name w:val="xl220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1">
    <w:name w:val="xl221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2">
    <w:name w:val="xl222"/>
    <w:basedOn w:val="Normal"/>
    <w:rsid w:val="009F3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3">
    <w:name w:val="xl223"/>
    <w:basedOn w:val="Normal"/>
    <w:rsid w:val="009F3BC5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s-PE"/>
    </w:rPr>
  </w:style>
  <w:style w:type="paragraph" w:customStyle="1" w:styleId="xl224">
    <w:name w:val="xl224"/>
    <w:basedOn w:val="Normal"/>
    <w:rsid w:val="009F3BC5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0000"/>
      <w:sz w:val="20"/>
      <w:szCs w:val="20"/>
      <w:lang w:eastAsia="es-PE"/>
    </w:rPr>
  </w:style>
  <w:style w:type="paragraph" w:customStyle="1" w:styleId="xl225">
    <w:name w:val="xl225"/>
    <w:basedOn w:val="Normal"/>
    <w:rsid w:val="009F3BC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0000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2013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Programa de Compensaciones para la Competitividad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 Direccion 2</dc:creator>
  <cp:keywords/>
  <dc:description/>
  <cp:lastModifiedBy>Planifica Direccion 2</cp:lastModifiedBy>
  <cp:revision>1</cp:revision>
  <dcterms:created xsi:type="dcterms:W3CDTF">2024-03-01T15:14:00Z</dcterms:created>
  <dcterms:modified xsi:type="dcterms:W3CDTF">2024-03-01T15:18:00Z</dcterms:modified>
</cp:coreProperties>
</file>